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56" w:rsidRPr="00CA5704" w:rsidRDefault="00727C56" w:rsidP="00CA570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0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Советы родителям</w:t>
      </w:r>
    </w:p>
    <w:p w:rsidR="00727C56" w:rsidRPr="00CA5704" w:rsidRDefault="00727C56" w:rsidP="00727C56">
      <w:p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br/>
        <w:t>Как обнаружить, что Ваш ребенок плохо видит? Присмотритесь к нему. Запомните, ребенок плохо видит, если: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При чтении и письме низко наклоняет голову;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Часто щурится;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Его глаза особенно чувствительны к свету и часто красные;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Он быстро устает при чтении и просмотре телевизионных программ;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Жалуется на головные боли и слабость;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Сидит слишком близко к экрану телевизора;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Очень близко подносит голову к монитору компьютера;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Не узнает знакомых вблизи или с некоторого расстояния;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Часто трет глаза;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У него появляются слезы на глазах, не связанные с плачем;</w:t>
      </w:r>
    </w:p>
    <w:p w:rsidR="00727C56" w:rsidRPr="00CA5704" w:rsidRDefault="00727C56" w:rsidP="00727C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>Часто глаза у ребенка опухшие, покрасневшие или с гнойными выделениями.</w:t>
      </w:r>
    </w:p>
    <w:p w:rsidR="004D4C51" w:rsidRPr="00CA5704" w:rsidRDefault="004D4C51" w:rsidP="00CA570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Советы родителям</w:t>
      </w:r>
    </w:p>
    <w:p w:rsidR="004D4C51" w:rsidRPr="00CA5704" w:rsidRDefault="004D4C51" w:rsidP="00CA570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7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Питание</w:t>
      </w:r>
    </w:p>
    <w:p w:rsidR="00CA5704" w:rsidRDefault="004D4C51" w:rsidP="004D4C51">
      <w:pPr>
        <w:rPr>
          <w:rFonts w:ascii="Times New Roman" w:hAnsi="Times New Roman" w:cs="Times New Roman"/>
          <w:sz w:val="24"/>
          <w:szCs w:val="24"/>
        </w:rPr>
      </w:pPr>
      <w:r w:rsidRPr="00CA5704">
        <w:rPr>
          <w:rFonts w:ascii="Times New Roman" w:hAnsi="Times New Roman" w:cs="Times New Roman"/>
          <w:sz w:val="24"/>
          <w:szCs w:val="24"/>
        </w:rPr>
        <w:t xml:space="preserve">Врачи утверждают, что полноценное рациональное питание - важное условие сохранения здоровья и высокой работоспособности взрослых, а для детей еще и необходимое условие роста и развития. Рациональное питание - важнейшее непременное условие профилактики многих заболеваний. </w:t>
      </w:r>
    </w:p>
    <w:p w:rsidR="00CA5704" w:rsidRPr="00CA5704" w:rsidRDefault="004D4C51" w:rsidP="004D4C51">
      <w:pPr>
        <w:rPr>
          <w:rFonts w:ascii="Times New Roman" w:hAnsi="Times New Roman" w:cs="Times New Roman"/>
          <w:i/>
          <w:sz w:val="24"/>
          <w:szCs w:val="24"/>
        </w:rPr>
      </w:pPr>
      <w:r w:rsidRPr="00CA5704">
        <w:rPr>
          <w:rFonts w:ascii="Times New Roman" w:hAnsi="Times New Roman" w:cs="Times New Roman"/>
          <w:i/>
          <w:sz w:val="24"/>
          <w:szCs w:val="24"/>
        </w:rPr>
        <w:t xml:space="preserve">Большое значение для хорошего зрения имеет правильное питание, включающее достаточное количество витаминов, особенно, </w:t>
      </w:r>
      <w:proofErr w:type="gramStart"/>
      <w:r w:rsidRPr="00CA570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A5704">
        <w:rPr>
          <w:rFonts w:ascii="Times New Roman" w:hAnsi="Times New Roman" w:cs="Times New Roman"/>
          <w:i/>
          <w:sz w:val="24"/>
          <w:szCs w:val="24"/>
        </w:rPr>
        <w:t xml:space="preserve"> и А.</w:t>
      </w:r>
    </w:p>
    <w:p w:rsidR="00CA5704" w:rsidRPr="00CA5704" w:rsidRDefault="004D4C51" w:rsidP="004D4C51">
      <w:pPr>
        <w:rPr>
          <w:rFonts w:ascii="Times New Roman" w:hAnsi="Times New Roman" w:cs="Times New Roman"/>
          <w:i/>
          <w:sz w:val="24"/>
          <w:szCs w:val="24"/>
        </w:rPr>
      </w:pPr>
      <w:r w:rsidRPr="00CA5704">
        <w:rPr>
          <w:rFonts w:ascii="Times New Roman" w:hAnsi="Times New Roman" w:cs="Times New Roman"/>
          <w:i/>
          <w:sz w:val="24"/>
          <w:szCs w:val="24"/>
        </w:rPr>
        <w:t xml:space="preserve"> Витамин</w:t>
      </w:r>
      <w:proofErr w:type="gramStart"/>
      <w:r w:rsidRPr="00CA5704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CA5704">
        <w:rPr>
          <w:rFonts w:ascii="Times New Roman" w:hAnsi="Times New Roman" w:cs="Times New Roman"/>
          <w:i/>
          <w:sz w:val="24"/>
          <w:szCs w:val="24"/>
        </w:rPr>
        <w:t xml:space="preserve"> содержится в таких продуктах, как печень, сельдь, желток яиц, сливочное масло. </w:t>
      </w:r>
    </w:p>
    <w:p w:rsidR="004D4C51" w:rsidRPr="00CA5704" w:rsidRDefault="004D4C51" w:rsidP="004D4C51">
      <w:pPr>
        <w:rPr>
          <w:rFonts w:ascii="Times New Roman" w:hAnsi="Times New Roman" w:cs="Times New Roman"/>
          <w:i/>
          <w:sz w:val="24"/>
          <w:szCs w:val="24"/>
        </w:rPr>
      </w:pPr>
      <w:r w:rsidRPr="00CA5704">
        <w:rPr>
          <w:rFonts w:ascii="Times New Roman" w:hAnsi="Times New Roman" w:cs="Times New Roman"/>
          <w:i/>
          <w:sz w:val="24"/>
          <w:szCs w:val="24"/>
        </w:rPr>
        <w:t>Витамин</w:t>
      </w:r>
      <w:proofErr w:type="gramStart"/>
      <w:r w:rsidRPr="00CA570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CA5704">
        <w:rPr>
          <w:rFonts w:ascii="Times New Roman" w:hAnsi="Times New Roman" w:cs="Times New Roman"/>
          <w:i/>
          <w:sz w:val="24"/>
          <w:szCs w:val="24"/>
        </w:rPr>
        <w:t xml:space="preserve"> является компонентом зрительного пурпура (родопсин), который входит в состав палочек и обеспечивает сумеречное зрение, участвует в биохимических процессах глаза. При его недостатке замедляется рост организма, нарушается острота зрения, повышается заболеваемость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CA570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CA5704">
        <w:rPr>
          <w:rFonts w:ascii="Times New Roman" w:hAnsi="Times New Roman" w:cs="Times New Roman"/>
          <w:i/>
          <w:sz w:val="24"/>
          <w:szCs w:val="24"/>
        </w:rPr>
        <w:t xml:space="preserve"> содержится в сливочном масле, молоке, сельди, яичном желтке, печени. Он может также образовываться в организме из провитамина</w:t>
      </w:r>
      <w:proofErr w:type="gramStart"/>
      <w:r w:rsidRPr="00CA570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CA5704">
        <w:rPr>
          <w:rFonts w:ascii="Times New Roman" w:hAnsi="Times New Roman" w:cs="Times New Roman"/>
          <w:i/>
          <w:sz w:val="24"/>
          <w:szCs w:val="24"/>
        </w:rPr>
        <w:t xml:space="preserve"> - каротина, который входит в состав растительных продуктов (морковь, томат, хурма, шиповник, салат и др.).</w:t>
      </w:r>
    </w:p>
    <w:p w:rsidR="009741E7" w:rsidRPr="00CA5704" w:rsidRDefault="009741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41E7" w:rsidRPr="00CA5704" w:rsidSect="00CA5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37"/>
    <w:multiLevelType w:val="multilevel"/>
    <w:tmpl w:val="009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F14D3"/>
    <w:rsid w:val="004D4C51"/>
    <w:rsid w:val="005632EF"/>
    <w:rsid w:val="00727C56"/>
    <w:rsid w:val="009741E7"/>
    <w:rsid w:val="00CA5704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Ирина</cp:lastModifiedBy>
  <cp:revision>6</cp:revision>
  <dcterms:created xsi:type="dcterms:W3CDTF">2014-09-18T11:00:00Z</dcterms:created>
  <dcterms:modified xsi:type="dcterms:W3CDTF">2014-09-17T19:24:00Z</dcterms:modified>
</cp:coreProperties>
</file>