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A1E9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01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Хабаровского края от 26.06.2012 N 21</w:t>
            </w:r>
            <w:r>
              <w:rPr>
                <w:sz w:val="48"/>
                <w:szCs w:val="48"/>
              </w:rPr>
              <w:br/>
              <w:t>(ред. от 26.04.2022)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</w:t>
            </w:r>
            <w:r>
              <w:rPr>
                <w:sz w:val="48"/>
                <w:szCs w:val="48"/>
              </w:rPr>
              <w:t>вательную деятельность"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B01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010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0102">
      <w:pPr>
        <w:pStyle w:val="ConsPlusNormal"/>
        <w:jc w:val="both"/>
        <w:outlineLvl w:val="0"/>
      </w:pPr>
    </w:p>
    <w:p w:rsidR="00000000" w:rsidRDefault="001B0102">
      <w:pPr>
        <w:pStyle w:val="ConsPlusTitle"/>
        <w:jc w:val="center"/>
        <w:outlineLvl w:val="0"/>
      </w:pPr>
      <w:r>
        <w:t>МИНИСТЕРСТВО ОБРАЗОВАНИЯ И НАУКИ ХАБАРОВСКОГО КРАЯ</w:t>
      </w:r>
    </w:p>
    <w:p w:rsidR="00000000" w:rsidRDefault="001B0102">
      <w:pPr>
        <w:pStyle w:val="ConsPlusTitle"/>
        <w:jc w:val="center"/>
      </w:pPr>
    </w:p>
    <w:p w:rsidR="00000000" w:rsidRDefault="001B0102">
      <w:pPr>
        <w:pStyle w:val="ConsPlusTitle"/>
        <w:jc w:val="center"/>
      </w:pPr>
      <w:r>
        <w:t>ПРИКАЗ</w:t>
      </w:r>
    </w:p>
    <w:p w:rsidR="00000000" w:rsidRDefault="001B0102">
      <w:pPr>
        <w:pStyle w:val="ConsPlusTitle"/>
        <w:jc w:val="center"/>
      </w:pPr>
      <w:r>
        <w:t>от 26 июня 2012 г. N 21</w:t>
      </w:r>
    </w:p>
    <w:p w:rsidR="00000000" w:rsidRDefault="001B0102">
      <w:pPr>
        <w:pStyle w:val="ConsPlusTitle"/>
        <w:jc w:val="center"/>
      </w:pPr>
    </w:p>
    <w:p w:rsidR="00000000" w:rsidRDefault="001B010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1B0102">
      <w:pPr>
        <w:pStyle w:val="ConsPlusTitle"/>
        <w:jc w:val="center"/>
      </w:pPr>
      <w:r>
        <w:t>МИНИСТЕРСТВОМ ОБРАЗОВАНИЯ И НАУКИ ХАБАРОВСКОГО КРАЯ</w:t>
      </w:r>
    </w:p>
    <w:p w:rsidR="00000000" w:rsidRDefault="001B0102">
      <w:pPr>
        <w:pStyle w:val="ConsPlusTitle"/>
        <w:jc w:val="center"/>
      </w:pPr>
      <w:r>
        <w:t>ГОСУДАРСТВЕННОЙ УСЛУГИ "АТТЕСТАЦИЯ ПЕДАГОГИЧЕСКИХ РАБОТНИКОВ</w:t>
      </w:r>
    </w:p>
    <w:p w:rsidR="00000000" w:rsidRDefault="001B0102">
      <w:pPr>
        <w:pStyle w:val="ConsPlusTitle"/>
        <w:jc w:val="center"/>
      </w:pPr>
      <w:r>
        <w:t>КРАЕВЫХ ГОСУДАРСТВЕННЫХ, МУНИЦИПАЛЬНЫХ И ЧАСТНЫХ</w:t>
      </w:r>
    </w:p>
    <w:p w:rsidR="00000000" w:rsidRDefault="001B0102">
      <w:pPr>
        <w:pStyle w:val="ConsPlusTitle"/>
        <w:jc w:val="center"/>
      </w:pPr>
      <w:r>
        <w:t>ОРГ</w:t>
      </w:r>
      <w:r>
        <w:t>АНИЗАЦИЙ, ОСУЩЕСТВЛЯЮЩИХ 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06.12.2013 </w:t>
            </w:r>
            <w:hyperlink r:id="rId9" w:tooltip="Приказ Минобрнауки Хабаровского края от 06.12.2013 N 37 &quot;О внесении изменений в Административный регламент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&quot;, утвержденный приказом министерства образования и науки Хабаровского края от 26 июня 2012 г. N 21&quot;------------ Утратил силу или отменен{КонсультантПлюс}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20.10.2014 </w:t>
            </w:r>
            <w:hyperlink r:id="rId10" w:tooltip="Приказ Минобрнауки Хабаровского края от 20.10.2014 N 61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&quot;{КонсультантПлюс}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10.12.2014 </w:t>
            </w:r>
            <w:hyperlink r:id="rId11" w:tooltip="Приказ Минобрнауки Хабаровского края от 10.12.2014 N 69 &quot;О внесении изменений в приказы министерства образования и науки края&quot;{КонсультантПлюс}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18.03.2016 </w:t>
            </w:r>
            <w:hyperlink r:id="rId12" w:tooltip="Приказ Минобрнауки Хабаровского края от 18.03.2016 N 14 &quot;О внесении изменений в Административный регламент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&quot;, утвержденный приказом министерства образования и науки Хабаровского края от 26 июня 2012 г.{КонсультантПлюс}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28.10.2016 </w:t>
            </w:r>
            <w:hyperlink r:id="rId13" w:tooltip="Приказ Минобрнауки Хабаровского края от 28.10.2016 N 42 &quot;О внесении изменений в Административный регламент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&quot;, утвержденный приказом министерства образования и науки Хабаровского края от 26 июня 2012 г.{КонсультантПлюс}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06.11.2018 </w:t>
            </w:r>
            <w:hyperlink r:id="rId14" w:tooltip="Приказ Минобрнауки Хабаровского края от 06.11.2018 N 42 &quot;О внесении изменений в Административный регламент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&quot;, утвержденный приказом министерства образования и науки Хабаровского края от 26 июня 2012 г.{КонсультантПлюс}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22.02.2022 </w:t>
            </w:r>
            <w:hyperlink r:id="rId15" w:tooltip="Приказ Минобрнауки Хабаровского края от 22.02.2022 N 5 (ред. от 26.04.2022)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{КонсультантПлюс}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В целях приведения нормативных правовых актов министерства образования и науки Хабаровского края в соответст</w:t>
      </w:r>
      <w:r>
        <w:t>вие с действующим законодательством приказываю: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образования и науки Хабаровского края государственной услуги "Аттестация </w:t>
      </w:r>
      <w:r>
        <w:t>педагогических работников краевых государственных, муниципальных и частных организаций, осуществляющих образовательную деятельность".</w:t>
      </w:r>
    </w:p>
    <w:p w:rsidR="00000000" w:rsidRDefault="001B0102">
      <w:pPr>
        <w:pStyle w:val="ConsPlusNormal"/>
        <w:jc w:val="both"/>
      </w:pPr>
      <w:r>
        <w:t xml:space="preserve">(в ред. приказов Министерства образования и науки Хабаровского края от 20.10.2014 </w:t>
      </w:r>
      <w:hyperlink r:id="rId17" w:tooltip="Приказ Минобрнауки Хабаровского края от 20.10.2014 N 61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&quot;{КонсультантПлюс}" w:history="1">
        <w:r>
          <w:rPr>
            <w:color w:val="0000FF"/>
          </w:rPr>
          <w:t>N 61</w:t>
        </w:r>
      </w:hyperlink>
      <w:r>
        <w:t xml:space="preserve">, от 22.02.2022 </w:t>
      </w:r>
      <w:hyperlink r:id="rId18" w:tooltip="Приказ Минобрнауки Хабаровского края от 22.02.2022 N 5 (ред. от 26.04.2022)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{КонсультантПлюс}" w:history="1">
        <w:r>
          <w:rPr>
            <w:color w:val="0000FF"/>
          </w:rPr>
          <w:t>N 5</w:t>
        </w:r>
      </w:hyperlink>
      <w:r>
        <w:t>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9" w:tooltip="Приказ Минобрнауки Хабаровского края от 20.10.2014 N 61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&quot;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Хабаровского края от 20.10.2014 N 61.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 Признать утрати</w:t>
      </w:r>
      <w:r>
        <w:t>вшим силу приказ министерства образования Хабаровского края от 18 января 2012 года N 2/2 "Об утверждении Административного регламента предоставления министерством образования и науки Хабаровского края государственной услуги "Аттестация педагогических работ</w:t>
      </w:r>
      <w:r>
        <w:t>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высшей)".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0" w:tooltip="Приказ Минобрнауки Хабаровского края от 22.02.2022 N 5 (ред. от 26.04.2022)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Хабаровского края от 22.02.2022 N 5.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</w:pPr>
      <w:r>
        <w:t>Заместитель Председателя</w:t>
      </w:r>
    </w:p>
    <w:p w:rsidR="00000000" w:rsidRDefault="001B0102">
      <w:pPr>
        <w:pStyle w:val="ConsPlusNormal"/>
        <w:jc w:val="right"/>
      </w:pPr>
      <w:r>
        <w:t>Правительства края - министр</w:t>
      </w:r>
    </w:p>
    <w:p w:rsidR="00000000" w:rsidRDefault="001B0102">
      <w:pPr>
        <w:pStyle w:val="ConsPlusNormal"/>
        <w:jc w:val="right"/>
      </w:pPr>
      <w:r>
        <w:t>А.А.Базилевский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0"/>
      </w:pPr>
      <w:r>
        <w:t>УТВЕРЖДЕН</w:t>
      </w:r>
    </w:p>
    <w:p w:rsidR="00000000" w:rsidRDefault="001B0102">
      <w:pPr>
        <w:pStyle w:val="ConsPlusNormal"/>
        <w:jc w:val="right"/>
      </w:pPr>
      <w:r>
        <w:t>Приказом</w:t>
      </w:r>
    </w:p>
    <w:p w:rsidR="00000000" w:rsidRDefault="001B0102">
      <w:pPr>
        <w:pStyle w:val="ConsPlusNormal"/>
        <w:jc w:val="right"/>
      </w:pPr>
      <w:r>
        <w:t>Министерства образования и</w:t>
      </w:r>
    </w:p>
    <w:p w:rsidR="00000000" w:rsidRDefault="001B0102">
      <w:pPr>
        <w:pStyle w:val="ConsPlusNormal"/>
        <w:jc w:val="right"/>
      </w:pPr>
      <w:r>
        <w:t>науки Хабаровского края</w:t>
      </w:r>
    </w:p>
    <w:p w:rsidR="00000000" w:rsidRDefault="001B0102">
      <w:pPr>
        <w:pStyle w:val="ConsPlusNormal"/>
        <w:jc w:val="right"/>
      </w:pPr>
      <w:r>
        <w:t>от 26 июня 2012 г. N 21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</w:pPr>
      <w:bookmarkStart w:id="0" w:name="Par38"/>
      <w:bookmarkEnd w:id="0"/>
      <w:r>
        <w:t>АДМИНИСТРАТИВНЫЙ РЕГЛАМЕНТ</w:t>
      </w:r>
    </w:p>
    <w:p w:rsidR="00000000" w:rsidRDefault="001B0102">
      <w:pPr>
        <w:pStyle w:val="ConsPlusTitle"/>
        <w:jc w:val="center"/>
      </w:pPr>
      <w:r>
        <w:t>ПРЕДОСТАВЛЕНИЯ МИНИСТЕРСТВОМ ОБРАЗОВАНИЯ И НАУКИ</w:t>
      </w:r>
    </w:p>
    <w:p w:rsidR="00000000" w:rsidRDefault="001B0102">
      <w:pPr>
        <w:pStyle w:val="ConsPlusTitle"/>
        <w:jc w:val="center"/>
      </w:pPr>
      <w:r>
        <w:t>ХАБАРОВСКОГО КРАЯ ГОСУДАРСТВЕННОЙ УСЛУГИ "АТТЕСТАЦИЯ</w:t>
      </w:r>
    </w:p>
    <w:p w:rsidR="00000000" w:rsidRDefault="001B0102">
      <w:pPr>
        <w:pStyle w:val="ConsPlusTitle"/>
        <w:jc w:val="center"/>
      </w:pPr>
      <w:r>
        <w:t>ПЕДАГОГИЧЕСКИХ Р</w:t>
      </w:r>
      <w:r>
        <w:t>АБОТНИКОВ КРАЕВЫХ ГОСУДАРСТВЕННЫХ,</w:t>
      </w:r>
    </w:p>
    <w:p w:rsidR="00000000" w:rsidRDefault="001B0102">
      <w:pPr>
        <w:pStyle w:val="ConsPlusTitle"/>
        <w:jc w:val="center"/>
      </w:pPr>
      <w:r>
        <w:lastRenderedPageBreak/>
        <w:t>МУНИЦИПАЛЬНЫХ И ЧАСТНЫХ ОРГАНИЗАЦИЙ, ОСУЩЕСТВЛЯЮЩИХ</w:t>
      </w:r>
    </w:p>
    <w:p w:rsidR="00000000" w:rsidRDefault="001B0102">
      <w:pPr>
        <w:pStyle w:val="ConsPlusTitle"/>
        <w:jc w:val="center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22.02.2022 </w:t>
            </w:r>
            <w:hyperlink r:id="rId21" w:tooltip="Приказ Минобрнауки Хабаровского края от 22.02.2022 N 5 (ред. от 26.04.2022) &quot;О внесении изменений в приказ министерства образования и науки Хабаровского края от 26 июня 2012 г. N 21 &quot;Об утверждении Административного регламента предоставления министерством образования и науки Хабаровского края государственной услуги &quot;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{КонсультантПлюс}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26.04.2022 </w:t>
            </w:r>
            <w:hyperlink r:id="rId22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  <w:outlineLvl w:val="1"/>
      </w:pPr>
      <w:r>
        <w:t>1. Общие положения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Настоящий Административный регламент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</w:t>
      </w:r>
      <w:r>
        <w:t>ю деятельность" (далее - государственная услуга) регулирует правоотношения, возникающие между министерством образования и науки Хабаровского края (далее - министерство) и заявителем на получение государственной услуги при предоставлении государственной усл</w:t>
      </w:r>
      <w:r>
        <w:t>уги,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Заявителями на получение государственной услуги являются педагогические работники организаций, осущест</w:t>
      </w:r>
      <w:r>
        <w:t xml:space="preserve">вляющих образовательную деятельность (далее - организации) на территории Хабаровского края, замещающие должности, указанные в </w:t>
      </w:r>
      <w:hyperlink r:id="rId23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подразделах 1</w:t>
        </w:r>
      </w:hyperlink>
      <w:r>
        <w:t xml:space="preserve"> и </w:t>
      </w:r>
      <w:hyperlink r:id="rId24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2 раздела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225, в</w:t>
      </w:r>
      <w:r>
        <w:t xml:space="preserve">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заявители).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25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1.3.1. Порядок</w:t>
      </w:r>
      <w:r>
        <w:t xml:space="preserve">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</w:t>
      </w:r>
      <w:r>
        <w:t xml:space="preserve"> сайте министерства, а также в федеральной государственной информационной системе "Единый портал государственных и муниципальных услуг (функций)" (далее - ЕПГУ), в региональной государственной информационной системе Хабаровского края "Портал государственны</w:t>
      </w:r>
      <w:r>
        <w:t>х и муниципальных услуг (функций) Хабаровского края" (далее - РГУ)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государственной услуги осуществляется в виде индивидуального или публичного информирования: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обращении заявителя для получения госуда</w:t>
      </w:r>
      <w:r>
        <w:t>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посредством публикации в средствах массовой информации, размещения в информационно-коммуникацион</w:t>
      </w:r>
      <w:r>
        <w:t>ных сетях общего пользования, в том числе официальных сайтах министерства и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 (далее - институ</w:t>
      </w:r>
      <w:r>
        <w:t>т), в ЕПГУ, в РГУ;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посредством размещения на информационных стендах в местах предоставления государственной </w:t>
      </w:r>
      <w:r>
        <w:lastRenderedPageBreak/>
        <w:t>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Заявитель имеет право на выбор способа получения информации. Получение информации по вопросам предоставления государственной услуги осуществ</w:t>
      </w:r>
      <w:r>
        <w:t>ляется бесплатно.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Основными требованиями к информированию о порядке предоставления государственной услуги являются: удобство и доступность получения информации, достоверность и полнота информации, четкость ее изложения, оперативность предоставления информа</w:t>
      </w:r>
      <w:r>
        <w:t>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Индивидуальное информирование по вопросам предоставления государственной услуги осуществляется должностными лицами министерства, специалистами института.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Информирование осуществляется по вопросам, касающимся: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способов подачи заявления о предоставлении</w:t>
      </w:r>
      <w:r>
        <w:t xml:space="preserve">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адресов, номеров телефонов, графиков работы министерства, института;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перечня документов, необходимых для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источников получения сведений, необходимых для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</w:t>
      </w:r>
      <w:r>
        <w:t>орядка и сроков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порядка получения сведений о ходе рассмотрения заявления и о результатах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перечня оснований для отказа в предоставлении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порядка досудебного</w:t>
      </w:r>
      <w:r>
        <w:t xml:space="preserve"> (внесудебного) обжалования действий (бездействия) должностных лиц, принимаемых решений при предоставлении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заявители подробно и в вежливой (корректной) форме информируются по интер</w:t>
      </w:r>
      <w:r>
        <w:t>есующим их вопросам. Ответ на телефонный звонок начинается с информации о наименовании органа (организации), в которые позвонил заявитель, фамилии, имени, отчестве (последнее при наличии) и должности сотрудника, принявшего телефонный звонок. Информирование</w:t>
      </w:r>
      <w:r>
        <w:t xml:space="preserve"> о государственной услуге проводится с использованием официально-делового стиля речи.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Время информирования по вопросам предоставления государственной услуги составляет не более 10 минут.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Справо</w:t>
      </w:r>
      <w:r>
        <w:t>чная информация о местах нахождения, графике работы, справочных телефонах, адресах официальных сайтов, а также электронной почты и (или) обратной связи (далее - справочная информация) министерства, института размещены на официальных сайтах министерства, ин</w:t>
      </w:r>
      <w:r>
        <w:t>ститута, в ЕПГУ, в РГУ.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Должностное лицо министерства, ответственное за предоставление государственной услуги, обеспечивает в течение пяти рабочих дней со дня официального опубликования настоящего Административного регламента размещение на сайте министерст</w:t>
      </w:r>
      <w:r>
        <w:t>ва в форме электронного документа: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настоящего Административного регламента;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краткой информации о предоставлении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справочной информации;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перечня нормативных правовых актов, регулирующих предоставление государственной услуги (с указани</w:t>
      </w:r>
      <w:r>
        <w:t>ем их реквизитов).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случае изменения справочной информации должностное лицо министерства, уполномоченное лицо института, ответственные за предоставление государственной услуги, обеспечивают актуализацию информации на официальных сайтах министерства, инсти</w:t>
      </w:r>
      <w:r>
        <w:t>тута, в ЕПГУ, в РГУ, на информационных стендах в течение пяти рабочих дней со дня вступления изменений в силу.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Уполномоченный руководителем института работник размещает на информационных стендах института на бумажном носителе информацию о порядке и сроках </w:t>
      </w:r>
      <w:r>
        <w:t>предоставления государственной услуги, о порядке обжалования действий (бездействия), решениях, принятых в ходе предоставления государственной услуги, в течение пяти рабочих дней со дня опубликования настоящего Административного регламента.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Для обеспечения </w:t>
      </w:r>
      <w:r>
        <w:t>удобства и доступности информации, размещаемой на информационных стендах министерства, института, стенды располагаются на уровне глаз стоящего человека, при изготовлении информационных материалов для стендов используется шрифт Times New Roman размером не м</w:t>
      </w:r>
      <w:r>
        <w:t>енее 14.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1.3.3. Порядок информирования граждан о сборе мнений о качестве предоставленной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Информация о сборе мнений (анкета) о качестве предоставленной государственной услуги размещена в ЕПГУ, в РГУ и на официальном сайте министерства</w:t>
      </w:r>
      <w:r>
        <w:t>, института.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2.1. Наименование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</w:t>
      </w:r>
      <w:r>
        <w:t>ановление соответствия квалификационным категориям (первой или высшей).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2.2. Наименование органа, предоставляющего государственную услугу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министерством с участием института.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целях предоставления госуда</w:t>
      </w:r>
      <w:r>
        <w:t>рственной услуги приказом министерства создается аттестационная комиссия для проведения аттестации педагогических работников организаций (далее - аттестационная комиссия). Порядок работы аттестационной комиссии определяется регламентом ее работы.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предо</w:t>
      </w:r>
      <w:r>
        <w:t>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</w:t>
      </w:r>
      <w:r>
        <w:t>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Правительством края.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1" w:name="Par98"/>
      <w:bookmarkEnd w:id="1"/>
      <w:r>
        <w:t>2.3. Результат предоставления государственной услуг</w:t>
      </w:r>
      <w:r>
        <w:t>и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2" w:name="Par99"/>
      <w:bookmarkEnd w:id="2"/>
      <w:r>
        <w:t>Результатом предоставления государственной услуги является: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3" w:name="Par100"/>
      <w:bookmarkEnd w:id="3"/>
      <w:r>
        <w:t xml:space="preserve">решение о предоставлении государственной услуги по </w:t>
      </w:r>
      <w:hyperlink w:anchor="Par424" w:tooltip="                                  РЕШЕНИЕ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Админист</w:t>
      </w:r>
      <w:r>
        <w:t>ративному регламенту;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решение о предоставлении государственной услуги по </w:t>
      </w:r>
      <w:hyperlink w:anchor="Par476" w:tooltip="                                  РЕШЕНИЕ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Административному регламенту;</w:t>
      </w:r>
    </w:p>
    <w:p w:rsidR="00000000" w:rsidRDefault="001B0102">
      <w:pPr>
        <w:pStyle w:val="ConsPlusNormal"/>
        <w:spacing w:before="200"/>
        <w:ind w:firstLine="540"/>
        <w:jc w:val="both"/>
      </w:pPr>
      <w:hyperlink w:anchor="Par525" w:tooltip="РЕШЕНИЕ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 согласно Приложению N 3 к настоящему Административному регламенту;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2.4. 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</w:t>
      </w:r>
      <w:r>
        <w:t>смотрена законодательством Российской Федерации, законодательством Хабаровского края, сроки выдачи (направления) документов, являющихся результатом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2.4.1. Срок проведения аттестации для каждого заявителя устанавливаетс</w:t>
      </w:r>
      <w:r>
        <w:t>я индивидуально с учетом срока действия ранее установленной ему квалификационной категории и в соответствии с графиком заседания аттестационной комиссии.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2.4.2. Общий срок предоставления государственной услуги - не более 90 календарных дней со дня регистра</w:t>
      </w:r>
      <w:r>
        <w:t>ции заявления, в том числе: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прием, регистрация и рассмотрение заявлений о проведении аттестации заявителя осуществляется специалистом института, ответственным за предоставление услуги, в срок не более 30 календарных дней со дня получения от заявителя заявл</w:t>
      </w:r>
      <w:r>
        <w:t>ения, в том числе в электронной форме посредством ЕПГУ;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принятие решения об отказе в предоставлении государственной услуги - в срок не более 30 календарных дней со дня получения от заявителя заявления, в том числе в электронной форме посредством ЕПГУ;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прод</w:t>
      </w:r>
      <w:r>
        <w:t>олжительность аттестации для каждого заявителя от начала ее проведения и до принятия аттестационной комиссией решения об установлении заявителю первой (высшей) квалификационной категории (указывается должность педагогического работника, по которой устанавл</w:t>
      </w:r>
      <w:r>
        <w:t>ивается квалификационная категория) либо решения об отказе в установлении заявителю первой (высшей) квалификационной категории (указывается должность педагогического работника, по которой принимается решение об отказе в установлении квалификационной катего</w:t>
      </w:r>
      <w:r>
        <w:t>рии) составляет не более 60 календарных дней.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2.4.3. Распорядительный акт министерства об итогах заседания аттестационной комиссии размещается секретарем аттестационной комиссии на официальном сайте министерства в срок, не превышающий 20 календарных дней с</w:t>
      </w:r>
      <w:r>
        <w:t>о дня заседания аттестационной комиссии.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2.4.4. Решение о результате предоставления государственной услуги, установленное </w:t>
      </w:r>
      <w:hyperlink w:anchor="Par99" w:tooltip="Результатом предоставления государственной услуги является:" w:history="1">
        <w:r>
          <w:rPr>
            <w:color w:val="0000FF"/>
          </w:rPr>
          <w:t>абзацами 2</w:t>
        </w:r>
      </w:hyperlink>
      <w:r>
        <w:t xml:space="preserve"> и </w:t>
      </w:r>
      <w:hyperlink w:anchor="Par100" w:tooltip="решение о предоставлении государственной услуги по форме согласно Приложению N 1 к настоящему Административному регламенту;" w:history="1">
        <w:r>
          <w:rPr>
            <w:color w:val="0000FF"/>
          </w:rPr>
          <w:t>3 пункта 2.3</w:t>
        </w:r>
      </w:hyperlink>
      <w:r>
        <w:t xml:space="preserve"> настоящего Административного регламента, направляется лицом, уполномоченным руководителем института, заявителю не позднее 10 </w:t>
      </w:r>
      <w:r>
        <w:t>дней со дня принятия решения способом, указанным в заявлении.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2.4.5. При наличии оснований для отказа в предоставлении государственной услуги, предусмотренных </w:t>
      </w:r>
      <w:hyperlink w:anchor="Par159" w:tooltip="2.8.2. Основаниями для отказа в предоставлении государственной услуги являются:" w:history="1">
        <w:r>
          <w:rPr>
            <w:color w:val="0000FF"/>
          </w:rPr>
          <w:t>подпунктом 2.8.2 пункта 2.8</w:t>
        </w:r>
      </w:hyperlink>
      <w:r>
        <w:t xml:space="preserve"> настоящего Административного регламента, лицо, уполномоченное руководителем института, в срок не более 30 календарных дней со дня получения заявления направляет заявителю способом, указанным в заявлении, решение об от</w:t>
      </w:r>
      <w:r>
        <w:t xml:space="preserve">казе в предоставлении государственной услуги, установленное </w:t>
      </w:r>
      <w:hyperlink w:anchor="Par100" w:tooltip="решение о предоставлении государственной услуги по форме согласно Приложению N 1 к настоящему Административному регламенту;" w:history="1">
        <w:r>
          <w:rPr>
            <w:color w:val="0000FF"/>
          </w:rPr>
          <w:t>абзацем 3 пункта 2.3</w:t>
        </w:r>
      </w:hyperlink>
      <w:r>
        <w:t xml:space="preserve"> настоящего Администрати</w:t>
      </w:r>
      <w:r>
        <w:t>вного регламента.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26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2.5. Перечень нормативных правовых актов, регулирующих предоставл</w:t>
      </w:r>
      <w:r>
        <w:t>ение государственной услуги, размещен на официальном сайте министерства, на ЕПГУ, на РГУ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размещается на официальных сайтах министерства и института, на ЕПГУ, на РГУ.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</w:t>
      </w:r>
      <w:r>
        <w:t xml:space="preserve"> случае внесения изменений в законодательство, регулирующее предоставление государственной услуги, размещенная информация обновляется должностным лицом министерства, лицом, уполномоченным руководителем института, в течение пяти рабочих дней после их опубли</w:t>
      </w:r>
      <w:r>
        <w:t>кования.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4" w:name="Par117"/>
      <w:bookmarkEnd w:id="4"/>
      <w:r>
        <w:lastRenderedPageBreak/>
        <w:t>2.6.1. Для получения государственной услуги заявитель подает в аттестационную комиссию: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заявление о проведении аттестации по </w:t>
      </w:r>
      <w:hyperlink w:anchor="Par601" w:tooltip="                                 ЗАЯВЛЕНИЕ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Административному регламенту;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 (паспорт гражданина Российской Федерации).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Заявитель вправе по собственной инициатив</w:t>
      </w:r>
      <w:r>
        <w:t>е представить вместе с заявлением документы и материалы, подтверждающие результаты его профессиональной деятельности.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5" w:name="Par121"/>
      <w:bookmarkEnd w:id="5"/>
      <w:r>
        <w:t>2.6.2. Заявление, документы и материалы, представляемые заявителем по собственной инициативе, должны соответствовать следующим</w:t>
      </w:r>
      <w:r>
        <w:t xml:space="preserve"> требованиям: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тексты документов должны быть написаны разборчиво;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тексты документов не должны иметь подчисток, приписок, зачеркнутых слов и не оговоренных в них исправлений; а также повреждений, наличие которых не позволяет прочесть или однозначно истолкова</w:t>
      </w:r>
      <w:r>
        <w:t>ть указанные в них сведения;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копии грамот, дипломов, удостоверений и иных документов, подтверждающих достижения в профессиональной деятельности педагогических работников, заверяются руководителем образовательной организации (при наличии).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2.6.3. Для получе</w:t>
      </w:r>
      <w:r>
        <w:t>ния государственной услуги заявитель вправе подать заявление, документы и материалы одним из следующих способов: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лично, обратившись в институт;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письмом по почте, в том числе с уведомлением о вручении, в адрес института;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электронной форме посредством ЕПГУ</w:t>
      </w:r>
      <w:r>
        <w:t xml:space="preserve"> с использованием информационно-телекоммуникационных сетей общего пользования.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через личный кабинет на сайте www.gosuslugi.ru б</w:t>
      </w:r>
      <w:r>
        <w:t>ез необходимости дополнительной подачи заявления в какой-либо иной форме.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2.6.4. Непредставление заявителем документов и материалов не является основанием для отказа заявителю в предоставлении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2.6.5. При предоставлении </w:t>
      </w:r>
      <w:r>
        <w:t>государственной услуги запрещается требовать от заявителя: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t>и с предоставлением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Хабаровского края и муниципальными правовыми актами находятся в ра</w:t>
      </w:r>
      <w:r>
        <w:t>споряжении исполнительных органов, предоставляющих государственную услугу, иных государственных,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</w:t>
      </w:r>
      <w:r>
        <w:t xml:space="preserve">сударственных услуг, за исключением документов, указанных в </w:t>
      </w:r>
      <w:hyperlink r:id="rId2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</w:t>
      </w:r>
      <w:r>
        <w:t>дарственных и муниципальных услуг", если иное не предусмотрено нормативными правовыми актами, определяющими порядок предоставления государственных услуг.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2.7. Особенности предоставления государственной услуги по экстерриториальному типу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2.7.1. Предоставлен</w:t>
      </w:r>
      <w:r>
        <w:t xml:space="preserve">ие государственной услуги по экстерриториальному принципу осуществляется в </w:t>
      </w:r>
      <w:r>
        <w:lastRenderedPageBreak/>
        <w:t>части обеспечения возможности подачи заявления и получения результата государственной услуги посредством ЕПГУ.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Заявителям обеспечивается возможность представления заявления в форме </w:t>
      </w:r>
      <w:r>
        <w:t>электронного документа посредством ЕПГУ.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этом случае заявитель авторизуется на ЕПГУ посредством подтвержденной учетной записи в Единой системе идентификации и аутентификации (далее - ЕСИА), заполняет заявление с использованием интерактивной формы в элект</w:t>
      </w:r>
      <w:r>
        <w:t>ронном виде.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Заполненное заявление отправляется заявителем в аттестационную комиссию. При авторизации в ЕСИА заявление считается подписанным простой электронной подписью заявителя.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Результаты предоставления государственной услуги, указанные в </w:t>
      </w:r>
      <w:hyperlink w:anchor="Par98" w:tooltip="2.3. Результат предоставления государственной услуги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</w:t>
      </w:r>
      <w:r>
        <w:t>исью лица, уполномоченного руководителем института, в случае направления заявления посредством ЕПГУ.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по за</w:t>
      </w:r>
      <w:r>
        <w:t>просу заявителя.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2.7.2. Электронные документы представляются в следующих форматах: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xml - для формализованных документов;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doc, docx, odt - для документов с текстовым содержанием, не включающим формулы (за исключением документов, указанных в </w:t>
      </w:r>
      <w:hyperlink w:anchor="Par145" w:tooltip="xls, xlsx, ods - для документов, содержащих расчеты;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подпункта);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28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</w:t>
      </w:r>
      <w:r>
        <w:t>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6" w:name="Par145"/>
      <w:bookmarkEnd w:id="6"/>
      <w:r>
        <w:t>xls, xlsx, ods - для документов, содержащих расчеты;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pdf, jpg, jpeg - для документов с текстовым содержанием, в том числе включающих формулы и (или) графические изображения (за исключением документов формата xls, xlsx, ods</w:t>
      </w:r>
      <w:r>
        <w:t>), а также документов с графическим содержанием.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</w:t>
      </w:r>
      <w:r>
        <w:t>нта в разрешении 300 - 500 dpi (масштаб 1:1) с использованием следующих режимов: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"оттенки серого" (при наличии в документе графических изображений, отличных от цвет</w:t>
      </w:r>
      <w:r>
        <w:t>ного графического изображения);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сохранением всех аутентичных признаков подлинности, а именно: графической подписи лица, печати, углов</w:t>
      </w:r>
      <w:r>
        <w:t>ого штампа бланка;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Электронные документы должны обеспечивать: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возможность идентифицировать документ и количество листов в д</w:t>
      </w:r>
      <w:r>
        <w:t>окументе;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для документов, содержащих структурированные по частям, главам, разделам (подразделам) данные </w:t>
      </w:r>
      <w:r>
        <w:lastRenderedPageBreak/>
        <w:t>и закладки, обеспечивающие переходы по оглавлению и (или) к содержащимся в тексте рисункам и таблицам.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Документы, подлежащие представлению в форматах xl</w:t>
      </w:r>
      <w:r>
        <w:t>s, xlsx или ods, формируются в виде отдельного электронного документа.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</w:t>
      </w:r>
      <w:r>
        <w:t>8.1. Основания для приостановления предоставления государственной услуги не предусмотрены законодательством Российской Федерации, законодательством Хабаровского края.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7" w:name="Par159"/>
      <w:bookmarkEnd w:id="7"/>
      <w:r>
        <w:t>2.8.2. Основаниями для отказа в предоставлении государственной услуги являютс</w:t>
      </w:r>
      <w:r>
        <w:t>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увольнение педагогического работника;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перевод педагогического работника на другую должность;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обращение заявителя в целях установления высшей квалификационной категории по должности, по которой аттестация будет проводиться впервые, ранее, чем через два г</w:t>
      </w:r>
      <w:r>
        <w:t>ода после установления ему первой квалификационной категории по этой должности (при обращении с целью установления высшей квалификационной категории по должности, по которой аттестация будет проводиться впервые);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обращение заявителя с целью установления вы</w:t>
      </w:r>
      <w:r>
        <w:t>сшей квалификационной категории при отсутствии у него первой квалификационной категории (при обращении с целью установления высшей квалификационной категории);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обращение заявителя с заявлением ранее, чем через год со дня принятия решения об отказе в устано</w:t>
      </w:r>
      <w:r>
        <w:t>влении квалификационной категории;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обращение заявителя с целью установления первой или высшей квалификационной категории по должности, отсутствующей в </w:t>
      </w:r>
      <w:hyperlink r:id="rId29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подразделах 1</w:t>
        </w:r>
      </w:hyperlink>
      <w:r>
        <w:t xml:space="preserve"> и </w:t>
      </w:r>
      <w:hyperlink r:id="rId30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2 раздела I</w:t>
        </w:r>
      </w:hyperlink>
      <w:r>
        <w:t xml:space="preserve"> номенклатуры должно</w:t>
      </w:r>
      <w:r>
        <w:t>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225;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1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несоответствие содержания или оформления заявления, документов и материалов, представленных заявителем, </w:t>
      </w:r>
      <w:r>
        <w:t xml:space="preserve">требованиям, установленным </w:t>
      </w:r>
      <w:hyperlink w:anchor="Par121" w:tooltip="2.6.2. Заявление, документы и материалы, представляемые заявителем по собственной инициативе, должны соответствовать следующим требованиям:" w:history="1">
        <w:r>
          <w:rPr>
            <w:color w:val="0000FF"/>
          </w:rPr>
          <w:t>подпунктом 2.6.2 пункта 2.6</w:t>
        </w:r>
      </w:hyperlink>
      <w:r>
        <w:t xml:space="preserve"> настоящего Административного регл</w:t>
      </w:r>
      <w:r>
        <w:t xml:space="preserve">амента, </w:t>
      </w:r>
      <w:hyperlink w:anchor="Par601" w:tooltip="                                 ЗАЯВЛЕНИЕ" w:history="1">
        <w:r>
          <w:rPr>
            <w:color w:val="0000FF"/>
          </w:rPr>
          <w:t>Приложением N 4</w:t>
        </w:r>
      </w:hyperlink>
      <w:r>
        <w:t xml:space="preserve"> к настоящему Административному регламенту.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2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</w:t>
      </w:r>
      <w:r>
        <w:t>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</w:t>
      </w:r>
      <w:r>
        <w:t>ативными правовыми актами Российской Федерации и края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2.10. Максимальный срок ожидания в очереди при подаче заявления о предоставлении государственной услуги и при получении результата предост</w:t>
      </w:r>
      <w:r>
        <w:t>авления государственной услуги (с указанием всех способов обращения и получения результатов)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Максимальный срок ожидания заявителем в очереди при подаче заявления на предоставление государственной услуги, при получении результата о предоставлении государств</w:t>
      </w:r>
      <w:r>
        <w:t>енной услуги составляет не более 15 минут.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подаче заявления и документов посредством почтовой связи либо в электронной форме посредством ЕПГУ необходимость ожидания в очереди исключается.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2.11. Срок регистрации заявления заявителя о предоставлении госу</w:t>
      </w:r>
      <w:r>
        <w:t>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подаче заявителем заявления о предоставлении государственной услуги лично заявление регистрируется в день обращения в срок, не превышающий 15 минут.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подаче заявителем заявления о предоставлении государственной услуги по почте пис</w:t>
      </w:r>
      <w:r>
        <w:t>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заявление регистрируется в срок не позднее следующего рабочего дня со дня его поступления в аттес</w:t>
      </w:r>
      <w:r>
        <w:t>тационную комиссию.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2.12.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или мультимедийной информации о порядке предоставления государственной </w:t>
      </w:r>
      <w: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 месту предоставления государственной услуги обеспечивается доступ инвалидов: помещения об</w:t>
      </w:r>
      <w:r>
        <w:t>орудуются пандусами, специальными ограждениями и перилами, создающими беспрепятственное передвижение и разворот кресел-колясок, размещение столов в помещении осуществляется с учетом беспрепятственного подъезда и поворота кресел-колясок.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Прием заявителей ос</w:t>
      </w:r>
      <w:r>
        <w:t>уществляется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документов, для предоставления государственных услуг.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Для удобства заявите</w:t>
      </w:r>
      <w:r>
        <w:t>лей присутственные места размещаются на нижних этажах зданий (строений).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Присутственные места оборудуются: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стендами с информацией;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доступными местами общего пользования (туалетами);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сх</w:t>
      </w:r>
      <w:r>
        <w:t>емами размещения средств пожаротушения и путей эвакуации посетителей и работников.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Места ожидания личного приема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Визу</w:t>
      </w:r>
      <w:r>
        <w:t>альная, текстовая или мультимедийная информация о порядке предоставления государственной услуги размещается на информационных стендах в помещениях института для ожидания и приема граждан, а также на ЕПГУ или РГУ, на официальном сайте министерства, сайте ин</w:t>
      </w:r>
      <w:r>
        <w:t>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Оформление визуальной,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Специалисты института обеспечиваются </w:t>
      </w:r>
      <w:r>
        <w:t>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 информационных стендах в помещениях института размещается в том ч</w:t>
      </w:r>
      <w:r>
        <w:t>исле следующая информация: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нормы. Регулирующие отношения, связанные с предоставлением государственной ус</w:t>
      </w:r>
      <w:r>
        <w:t>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краткое описание порядка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образцы заполнения бланков заявлений;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порядок получения консультаций по вопросам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предоставлении госуд</w:t>
      </w:r>
      <w:r>
        <w:t>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Места приема заявителей оборудуются информационными табличками (вывесками) с указанием номера кабинета.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Для пре</w:t>
      </w:r>
      <w:r>
        <w:t>доставления государственной услуги институт обеспечивает заявителям из числа инвалидов (включая инвалидов, использующих кресла-коляски и собак-проводников):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условия для беспрепятственного доступа к институту;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</w:t>
      </w:r>
      <w:r>
        <w:t>рритории института, входа в место предоставления государственной услуги и выхода из него, посадки в транспортное средство и высадки из него, в том числе с использованием кресла-коляски;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</w:t>
      </w:r>
      <w:r>
        <w:t xml:space="preserve"> самостоятельного передвижения, и оказание им помощи в месте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</w:t>
      </w:r>
      <w:r>
        <w:t>ги с учетом ограничений их жизнедеятельности;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доступ к месту предоставления государственной услуги собаки-проводника при наличии документа, подтверждающего ее специальное обучение и выдаваемого в установленном порядке;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оказание специалистами института помо</w:t>
      </w:r>
      <w:r>
        <w:t>щи инвалидам в преодолении барьеров, мешающих получению ими государственной услуги наравне с другими лицами;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оказание специалистом отдела аттестации инвалидам необходимой помощи, связанной с разъяснением в доступной для них форме порядка предоставления и п</w:t>
      </w:r>
      <w:r>
        <w:t>олучения государственной услуги, оформлением заявления;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</w:t>
      </w:r>
      <w:r>
        <w:t>ск сурдопереводчика и тифлосурдопереводчика.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3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2.13. Показатели доступности и качеств</w:t>
      </w:r>
      <w:r>
        <w:t>а государственной услуги (количество взаимодействий заявителя с должностными лицами и их продолжительность,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</w:t>
      </w:r>
      <w:r>
        <w:t>логий)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2.13.1. Показателями доступности государственной услуги являются: наличие полной и понятной информации о порядке, сроках и ходе предоставления государственной услуги, в том числе в информационно-телекоммуникационных сетях общего пользования, средств</w:t>
      </w:r>
      <w:r>
        <w:t>ах массовой информации;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возможность заявителя подать заявление в электронном виде посредством ЕПГУ;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возможность получения заявителем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2.13.2. Показателями качества государственной услуги являются: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 xml:space="preserve">своевременность предоставления </w:t>
      </w:r>
      <w:r>
        <w:t>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отсутствие заявлений об оспаривании решений, действий (бездействия) министерства и института, их должностных лиц, принимаемых (совершенных) при предоставлении госуд</w:t>
      </w:r>
      <w:r>
        <w:t>арственной услуги, по итогам рассмотрения которых вынесены решения об удовлетворении требований заявителей.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Должностное лицо министерства, института, осуществляющее индивидуальное устное информирование по вопросам предоставления государственной услуги, при</w:t>
      </w:r>
      <w:r>
        <w:t>нимают все необходимые меры для полного и оперативного ответа на поставленные вопросы.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2.14.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</w:t>
      </w:r>
      <w:r>
        <w:t>ьных услуг и особенности предоставления государственной услуги в электронной форме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Иные требования для предоставления государственной услуги не предусмотрены.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0000" w:rsidRDefault="001B0102">
      <w:pPr>
        <w:pStyle w:val="ConsPlusTitle"/>
        <w:jc w:val="center"/>
      </w:pPr>
      <w:r>
        <w:t>административных процедур, требования к порядку</w:t>
      </w:r>
      <w:r>
        <w:t xml:space="preserve"> их</w:t>
      </w:r>
    </w:p>
    <w:p w:rsidR="00000000" w:rsidRDefault="001B0102">
      <w:pPr>
        <w:pStyle w:val="ConsPlusTitle"/>
        <w:jc w:val="center"/>
      </w:pPr>
      <w:r>
        <w:t>выполнения, в том числе особенности выполнения</w:t>
      </w:r>
    </w:p>
    <w:p w:rsidR="00000000" w:rsidRDefault="001B0102">
      <w:pPr>
        <w:pStyle w:val="ConsPlusTitle"/>
        <w:jc w:val="center"/>
      </w:pPr>
      <w:r>
        <w:t>административных процедур в электронной форме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 (описание адм</w:t>
      </w:r>
      <w:r>
        <w:t xml:space="preserve">инистративных процедур представлено в </w:t>
      </w:r>
      <w:hyperlink w:anchor="Par748" w:tooltip="СОСТАВ," w:history="1">
        <w:r>
          <w:rPr>
            <w:color w:val="0000FF"/>
          </w:rPr>
          <w:t>Приложении N 6</w:t>
        </w:r>
      </w:hyperlink>
      <w:r>
        <w:t xml:space="preserve"> к настоящему Административному регламенту):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прием, регистрация заявления о предоставлении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рассмотрение заявления, проведение аттестации и приня</w:t>
      </w:r>
      <w:r>
        <w:t>тие решения о предоставлении государственной услуги или об отказе в предоставлении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выдача заявителю результатов предоставления государственной услуги.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3.2. Прием, регистрация заявления о предоставлении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3.2.1.</w:t>
      </w:r>
      <w:r>
        <w:t xml:space="preserve"> Основания для начала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поступившее в аттестационную комиссию заявление от заявителя о предоставлении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3.2.2. Сведения о должностном лице, ответственн</w:t>
      </w:r>
      <w:r>
        <w:t>ом за выполнение каждого административного действия, входящего в состав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Должностным лицом, ответственными за выполнение административной процедуры, является лицо, уполномоченное руководителем института (далее - специалист института).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3.2.3. Содержание каждого административного действия, входящего в состав административной проц</w:t>
      </w:r>
      <w:r>
        <w:t>едуры, продолжительность и (или) максимальный срок ее выполнения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Поступившее в аттестационную комиссию заявление, в том числе направленное в электронном виде посредством ЕПГУ, регистрируется специалистом института: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при подаче заявления лично - в день обращ</w:t>
      </w:r>
      <w:r>
        <w:t>ения, в срок, не превышающий 15 минут;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подаче заявления иными способами, в том числе в электронном виде посредством ЕПГУ, заявление регистрируется в срок не позднее следующего рабочего дня со дня его поступления.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3.2.4. Результат административной проце</w:t>
      </w:r>
      <w:r>
        <w:t>дуры и порядок передачи результата, который может совпадать с основанием для начала исполнения следующей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заявления заявителя.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3.3. Рассмотрение заявления, проведение ат</w:t>
      </w:r>
      <w:r>
        <w:t>тестации и принятие решения о предоставлении государственной услуги или об отказе в предоставлении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3.3.1. Основания для начала административной процедуры.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</w:t>
      </w:r>
      <w:r>
        <w:t>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3.3.2.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Лицами, ответственными за выполнение административной процедуры, являются специалист института, аттестацион</w:t>
      </w:r>
      <w:r>
        <w:t>ная комиссия, министр образования и науки Хабаровского края или лицо, исполняющее его обязанности.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3.3.3.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</w:t>
      </w:r>
      <w:r>
        <w:t>я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предоставлении государственной услуги, предусмотренных </w:t>
      </w:r>
      <w:hyperlink w:anchor="Par159" w:tooltip="2.8.2. Основаниями для отказа в предоставлении государственной услуги являются:" w:history="1">
        <w:r>
          <w:rPr>
            <w:color w:val="0000FF"/>
          </w:rPr>
          <w:t>подпунктом 2.8.2 пункта 2.8</w:t>
        </w:r>
      </w:hyperlink>
      <w:r>
        <w:t xml:space="preserve"> настоящего Административного</w:t>
      </w:r>
      <w:r>
        <w:t xml:space="preserve"> регламента, в срок не более 30 календарных дней специалистом института направляется заявителю решение об отказе в предоставлении государственной услуги по </w:t>
      </w:r>
      <w:hyperlink w:anchor="Par601" w:tooltip="                                 ЗАЯВЛЕНИЕ" w:history="1">
        <w:r>
          <w:rPr>
            <w:color w:val="0000FF"/>
          </w:rPr>
          <w:t>форме</w:t>
        </w:r>
      </w:hyperlink>
      <w:r>
        <w:t xml:space="preserve"> согласно Приложению N 4</w:t>
      </w:r>
      <w:r>
        <w:t xml:space="preserve"> к настоящему Административному регламенту.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4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Секретарь аттестационной комиссии включ</w:t>
      </w:r>
      <w:r>
        <w:t>ает заявителя в график аттестации с учетом срока действия ранее установленной ему квалификационной категории в срок не более двух рабочих дней со дня регистрации заявления.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уведомляет заявителя в письменной форме, в срок, не превышающи</w:t>
      </w:r>
      <w:r>
        <w:t>й десяти рабочих дней со дня включения в график аттестации, о сроке и месте проведения его аттестации.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института, принявший заявление, документы и материалы (при их наличии), передает их в аттестационную комиссию для оценки профессиональной деят</w:t>
      </w:r>
      <w:r>
        <w:t xml:space="preserve">ельности заявителя в порядке, предусмотренном </w:t>
      </w:r>
      <w:hyperlink r:id="rId35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аттестации</w:t>
      </w:r>
      <w:r>
        <w:t xml:space="preserve"> педагогических работников организаций, осуществляющих образовательную деятельность, утвержденным Приказом Минобрнауки России от 7 апреля 2014 г. N 276.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Аттестационная комиссия проводит аттестацию педагогического работника в соответствии с </w:t>
      </w:r>
      <w:hyperlink r:id="rId36" w:tooltip="Приказ Минобрнауки Хабаровского края от 20.10.2014 N 60 (ред. от 29.06.2018) &quot;О создании аттестационной комиссии для проведения аттестации педагогических работников в целях установления квалификационной категории&quot;{КонсультантПлюс}" w:history="1">
        <w:r>
          <w:rPr>
            <w:color w:val="0000FF"/>
          </w:rPr>
          <w:t>регламентом</w:t>
        </w:r>
      </w:hyperlink>
      <w:r>
        <w:t xml:space="preserve"> работы аттестационной комиссии, утвержденным приказом министерства от 20 октября 2014 г. N 60.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Продолжительнос</w:t>
      </w:r>
      <w:r>
        <w:t>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 результатам аттестации аттестационная комиссия при соответствии представленных документов</w:t>
      </w:r>
      <w:r>
        <w:t xml:space="preserve"> требованиям </w:t>
      </w:r>
      <w:hyperlink w:anchor="Par117" w:tooltip="2.6.1. Для получения государственной услуги заявитель подает в аттестационную комиссию:" w:history="1">
        <w:r>
          <w:rPr>
            <w:color w:val="0000FF"/>
          </w:rPr>
          <w:t>подпунктов 2.6.1</w:t>
        </w:r>
      </w:hyperlink>
      <w:r>
        <w:t xml:space="preserve"> и </w:t>
      </w:r>
      <w:hyperlink w:anchor="Par121" w:tooltip="2.6.2. Заявление, документы и материалы, представляемые заявителем по собственной инициативе, должны соответствовать следующим требованиям:" w:history="1">
        <w:r>
          <w:rPr>
            <w:color w:val="0000FF"/>
          </w:rPr>
          <w:t>2.6.2 пункта 2.6</w:t>
        </w:r>
      </w:hyperlink>
      <w:r>
        <w:t xml:space="preserve"> настоящего Административного регламента, а также отсутствии оснований, предусмотренных </w:t>
      </w:r>
      <w:hyperlink w:anchor="Par159" w:tooltip="2.8.2. Основаниями для отказа в предоставлении государственной услуги являются:" w:history="1">
        <w:r>
          <w:rPr>
            <w:color w:val="0000FF"/>
          </w:rPr>
          <w:t>пунктом 2.8.2</w:t>
        </w:r>
      </w:hyperlink>
      <w:r>
        <w:t xml:space="preserve"> настоящего Административного регламента, принимает одно из следующих решений: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7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</w:t>
      </w:r>
      <w:r>
        <w:t>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отказать в установлении первой (высшей) квалификационной категории (ука</w:t>
      </w:r>
      <w:r>
        <w:t>зывается должность, по которой педагогическому работнику отказывается в установлении квалификационной категории).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</w:t>
      </w:r>
      <w:r>
        <w:t>ттестационной комиссии, принимавшими участие в голосовании.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На основании протокола, содержащего информацию о принятом аттестационной комиссией решении об установлении (отказе в установлении) заявителю первой (высшей) квалификационной категории, секретарем </w:t>
      </w:r>
      <w:r>
        <w:t xml:space="preserve">аттестационной комиссии подготавливается проект распоряжения министерства об итогах заседания аттестационной комиссии. Распоряжение согласовывается и передается на подпись министру образования и науки края или лицу, исполняющему его обязанности, в порядке </w:t>
      </w:r>
      <w:r>
        <w:t xml:space="preserve">и в сроки, установленные </w:t>
      </w:r>
      <w:hyperlink r:id="rId38" w:tooltip="Распоряжение Минобрнауки Хабаровского края от 22.11.2016 N 1955 &quot;Об утверждении Регламента министерства образования и науки Хабаровского края&quot;{КонсультантПлюс}" w:history="1">
        <w:r>
          <w:rPr>
            <w:color w:val="0000FF"/>
          </w:rPr>
          <w:t>регламентом</w:t>
        </w:r>
      </w:hyperlink>
      <w:r>
        <w:t xml:space="preserve"> министерства, утвержденным распоряжением министерства 22 ноября 2016 г. N 1955.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39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Общий срок выполнения административной процедуры не более 80 дней.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3.3.4. Результат админис</w:t>
      </w:r>
      <w:r>
        <w:t>тративной процедуры и порядок передачи результата, который может совпадать с основанием для начала исполнения следующей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решение о предоставлении государственной услуги или об отказе</w:t>
      </w:r>
      <w:r>
        <w:t xml:space="preserve"> в предоставлении государственной услуги, а также издание распоряжения министерства об итогах заседания аттестационной комиссии.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3.4. Выдача заявителю результатов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3.4.1. Основания для начала административной процедуры</w:t>
      </w:r>
      <w:r>
        <w:t xml:space="preserve"> и срок ее выполнения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решение о предоставлении государственной услуги либо об отказе в предоставлении государственной услуги, а также издание распоряжения министерства об итогах заседания аттестацио</w:t>
      </w:r>
      <w:r>
        <w:t>нной комиссии.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3.4.2.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Должностными лицами, ответственными за выполнение административной процедуры, являются должност</w:t>
      </w:r>
      <w:r>
        <w:t>ное лицо министерства, специалист института.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3.4.3. Содержание административной процедуры, продолжительность и (или) максимальный срок ее выполнения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предоставлении государственной услуги, предусмотренных </w:t>
      </w:r>
      <w:hyperlink w:anchor="Par159" w:tooltip="2.8.2. Основаниями для отказа в предоставлении государственной услуги являются:" w:history="1">
        <w:r>
          <w:rPr>
            <w:color w:val="0000FF"/>
          </w:rPr>
          <w:t>подпунктом 2.8.2 пункта 2.8</w:t>
        </w:r>
      </w:hyperlink>
      <w:r>
        <w:t xml:space="preserve"> настоящего Административного регламента, решение об отказе в предоставлении государственной услуги направляется заявителю специалистом ин</w:t>
      </w:r>
      <w:r>
        <w:t xml:space="preserve">ститута по </w:t>
      </w:r>
      <w:hyperlink w:anchor="Par601" w:tooltip="                                 ЗАЯВЛЕНИЕ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Административному регламенту.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40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Решение о предоставлении государственной услуги специалистом института направляется заявителю по форме согласно </w:t>
      </w:r>
      <w:hyperlink w:anchor="Par476" w:tooltip="                                  РЕШЕНИЕ" w:history="1">
        <w:r>
          <w:rPr>
            <w:color w:val="0000FF"/>
          </w:rPr>
          <w:t>Прило</w:t>
        </w:r>
        <w:r>
          <w:rPr>
            <w:color w:val="0000FF"/>
          </w:rPr>
          <w:t>жению N 2</w:t>
        </w:r>
      </w:hyperlink>
      <w:r>
        <w:t xml:space="preserve"> либо </w:t>
      </w:r>
      <w:hyperlink w:anchor="Par525" w:tooltip="РЕШЕНИЕ" w:history="1">
        <w:r>
          <w:rPr>
            <w:color w:val="0000FF"/>
          </w:rPr>
          <w:t>Приложению N 3</w:t>
        </w:r>
      </w:hyperlink>
      <w:r>
        <w:t xml:space="preserve"> к настоящему Административному регламенту.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в срок не более десяти рабочих дней со дня принятия решения о предоставлении государственной услуги направляет заявителю ре</w:t>
      </w:r>
      <w:r>
        <w:t>шение о предоставлении государственной услуги по почте, на адрес электронной почты, в личном кабинете посредством ЕПГУ в зависимости от способа подачи заявления.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Должностное лицо министерства размещает на официальном сайте министерства распоряжение об </w:t>
      </w:r>
      <w:r>
        <w:lastRenderedPageBreak/>
        <w:t>итог</w:t>
      </w:r>
      <w:r>
        <w:t>ах заседания аттестационной комиссии и осуществляет направление его скан-копии в органы местного самоуправления, осуществляющие управление в сфере образования, руководителям организаций, осуществляющих образовательную деятельность, подведомственных министе</w:t>
      </w:r>
      <w:r>
        <w:t>рству, министерству здравоохранения края.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 распоряжением об итогах заседания аттестационной комиссии, размещенном на сайте министерства, педагогический работник знакомится непосредственно на сайте министерства.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Срок выполнения указанного административного</w:t>
      </w:r>
      <w:r>
        <w:t xml:space="preserve"> действия не более 20 календарных дней со дня заседания аттестационной комиссии.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3.4.4.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Резу</w:t>
      </w:r>
      <w:r>
        <w:t>льтатом данной административной процедуры является: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направление специалистом института заявителю решения о предоставлении государственной услуги или решения об отказе в предоставлении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размещение на официальном сайте министерства рас</w:t>
      </w:r>
      <w:r>
        <w:t>поряжения об итогах заседания аттестационной комиссии и направление его скан-копии в органы местного самоуправления, осуществляющие управление в сфере образования, руководителям организаций, осуществляющих образовательную деятельность, подведомственных мин</w:t>
      </w:r>
      <w:r>
        <w:t>истерству, министерству здравоохранения края.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ind w:firstLine="540"/>
        <w:jc w:val="both"/>
        <w:outlineLvl w:val="2"/>
      </w:pPr>
      <w:r>
        <w:t>3.5. Перечень административных процедур (действий) при предоставлении государственной услуги в электронной форме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Предоставление государственной услуги в электронной форме посредством ЕПГУ включает в себя следу</w:t>
      </w:r>
      <w:r>
        <w:t xml:space="preserve">ющие административные процедуры (описание административных процедур представлено в </w:t>
      </w:r>
      <w:hyperlink w:anchor="Par838" w:tooltip="СОСТАВ," w:history="1">
        <w:r>
          <w:rPr>
            <w:color w:val="0000FF"/>
          </w:rPr>
          <w:t>Приложении N 7</w:t>
        </w:r>
      </w:hyperlink>
      <w:r>
        <w:t xml:space="preserve"> к настоящему Административному регламенту):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3.5.1. Формирование и н</w:t>
      </w:r>
      <w:r>
        <w:t>аправление в министерство посредством ЕПГУ заявления заявителем, имеющим подтвержденную учетную запись в ЕСИА. Формирование заявления осуществляется посредством заполнения интерактивной формы на ЕПГУ без необходимости дополнительной подачи заявления в како</w:t>
      </w:r>
      <w:r>
        <w:t>й-либо иной форме.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В заявлении Заявитель указывает данные, предусмотренные </w:t>
      </w:r>
      <w:hyperlink w:anchor="Par117" w:tooltip="2.6.1. Для получения государственной услуги заявитель подает в аттестационную комиссию: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</w:t>
      </w:r>
      <w:r>
        <w:t>та, в соответствии с полями интерактивной формы заявления, а также выбирает один из следующих способов получения результата предоставления государственной услуги: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41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форме электронного документа в личном кабинете на ЕПГУ;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дополнительно на бумажном носителе в виде распечатанного экземпляра электронного документа в институте.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Форматно-логич</w:t>
      </w:r>
      <w:r>
        <w:t>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</w:t>
      </w:r>
      <w:r>
        <w:t xml:space="preserve"> порядке ее устранения посредством информационного сообщения непосредственно в электронной форме заявления.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3.5.2. Прием, регистрация заявления специалистом института и передача заявления в аттестационную комиссию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Электронное заявление становится доступным</w:t>
      </w:r>
      <w:r>
        <w:t xml:space="preserve"> для специалиста института в федеральной государственной информационной системе "Платформа государственных сервисов 2.0", который: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проверяет наличие электронных заявлений, поступивших с ЕПГУ, с периодом не реже двух раз в день;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принимает и регистрирует пос</w:t>
      </w:r>
      <w:r>
        <w:t>тупившие заявления.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обеспечивает в срок не позднее одного рабочего дня с момента подачи заявления на ЕПГУ: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прием заявления и направление заявителю электронного уведомления о поступлении заявления;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регистрацию заявления и направление за</w:t>
      </w:r>
      <w:r>
        <w:t>явителю уведомления о регистрации заявления.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передает заявление в аттестационную комиссию.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3.5.3. Рассмотрение заявления аттестационной комиссией.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Заявление рассматривается аттестационной комиссией в срок не более 30 календарных дней с</w:t>
      </w:r>
      <w:r>
        <w:t>о дня его получения,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Уведомление педагогического работника о с</w:t>
      </w:r>
      <w:r>
        <w:t xml:space="preserve">роке и месте проведения аттестации осуществляется специалистом института в личном кабинете на ЕПГУ по </w:t>
      </w:r>
      <w:hyperlink w:anchor="Par700" w:tooltip="                                УВЕДОМЛЕНИЕ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Административному регламенту.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налич</w:t>
      </w:r>
      <w:r>
        <w:t xml:space="preserve">ии оснований для отказа в предоставлении государственной услуги, предусмотренных </w:t>
      </w:r>
      <w:hyperlink w:anchor="Par159" w:tooltip="2.8.2. Основаниями для отказа в предоставлении государственной услуги являются:" w:history="1">
        <w:r>
          <w:rPr>
            <w:color w:val="0000FF"/>
          </w:rPr>
          <w:t>подпунктом 2.8.2 пункта 2.8</w:t>
        </w:r>
      </w:hyperlink>
      <w:r>
        <w:t xml:space="preserve"> настоящего Административного регламента</w:t>
      </w:r>
      <w:r>
        <w:t xml:space="preserve">, заявитель уведомляется об отказе в предоставлении государственной услуги в личном кабинете на ЕПГУ по </w:t>
      </w:r>
      <w:hyperlink w:anchor="Par525" w:tooltip="РЕШЕНИЕ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Административному регламенту.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42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3.5.4. Направление заявителем дополнительных документов (при наличии).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После получения уведомления о сроке и месте проведения </w:t>
      </w:r>
      <w:r>
        <w:t>аттестации заявитель направляет дополнительные документы (при наличии) в министерство посредством ЕПГУ.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3.5.5. Прием и регистрация дополнительных документов (при наличии) специалистом института.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обеспечивает в срок не позднее одного ра</w:t>
      </w:r>
      <w:r>
        <w:t>бочего дня с момента подачи дополнительных документов (при наличии) на ЕПГУ: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прием и регистрацию дополнительных документов (при наличии);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направление заявителю уведомления в личный кабинет на ЕПГУ об их поступлении и регистрации.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3.5.6. Передача дополнител</w:t>
      </w:r>
      <w:r>
        <w:t>ьных документов (при наличии) в аттестационную комиссию, рассмотрение аттестационной комиссией документов и сведений, представленных заявителем, и принятие решения.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Специалист института передает дополнительные документы в аттестационную комиссию.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 результатам аттестации аттестационная комиссия принимает одно из следующих</w:t>
      </w:r>
      <w:r>
        <w:t xml:space="preserve"> решений: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установить первую (высшую) квалификационную категорию;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отказать в установлении первой (высшей) квалификационной категории.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Решение аттестационной комиссии оформляется протоколом, который подписывается председателем, заместителем председателя, сек</w:t>
      </w:r>
      <w:r>
        <w:t xml:space="preserve">ретарем и членами аттестационной комиссии, </w:t>
      </w:r>
      <w:r>
        <w:lastRenderedPageBreak/>
        <w:t>принимавшими участие в голосовании. На основании решения аттестационной комиссии о результатах аттестации заявителя министерство издает распоряжение об установлении педагогическим работникам первой или высшей квал</w:t>
      </w:r>
      <w:r>
        <w:t>ификационной категории со дня вынесения решения аттестационной комиссией, которое размещается на официальном сайте министерства.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3.5.7. Предоставление результата оказания услуги заявителю.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 итогам проведения аттестации специалист института направляет зая</w:t>
      </w:r>
      <w:r>
        <w:t xml:space="preserve">вителю способом, указанным в заявлении, один из результатов, установленных </w:t>
      </w:r>
      <w:hyperlink w:anchor="Par98" w:tooltip="2.3. Результат предоставления государственной услуги" w:history="1">
        <w:r>
          <w:rPr>
            <w:color w:val="0000FF"/>
          </w:rPr>
          <w:t>пунктом 2.3</w:t>
        </w:r>
      </w:hyperlink>
      <w:r>
        <w:t xml:space="preserve"> настоящего Административного регламента, в личный кабинет на ЕПГУ.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3.5.8. Получение резул</w:t>
      </w:r>
      <w:r>
        <w:t>ьтата предоставления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Заявителю в качестве результата предоставления государственной услуги обеспечивается возможность получения документа: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</w:t>
      </w:r>
      <w:r>
        <w:t xml:space="preserve"> уполномоченного должностного лица института, направленного заявителю в личный кабинет на ЕПГУ;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виде бумажного документа, подтверждающего содержание электронного документа (в случае указания такого способа предоставления результата государственной услуги</w:t>
      </w:r>
      <w:r>
        <w:t xml:space="preserve"> в заявлении).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3.5.9.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Заявитель имеет возможность отслеживать статус электронного заявл</w:t>
      </w:r>
      <w:r>
        <w:t>ения, а также информацию о дальнейших действиях в личном кабинете в любое время.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  <w:outlineLvl w:val="1"/>
      </w:pPr>
      <w:r>
        <w:t>4. Формы контроля за исполнением</w:t>
      </w:r>
    </w:p>
    <w:p w:rsidR="00000000" w:rsidRDefault="001B0102">
      <w:pPr>
        <w:pStyle w:val="ConsPlusTitle"/>
        <w:jc w:val="center"/>
      </w:pPr>
      <w:r>
        <w:t>административного регламента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</w:t>
      </w:r>
      <w:r>
        <w:t>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4.1.1. Текущий контроль проводится в целях надлежащего исполнения и соблюдения ответс</w:t>
      </w:r>
      <w:r>
        <w:t>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лицами.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4.1.2. Текущий контроль за</w:t>
      </w:r>
      <w: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специалистами института осуществляется руководител</w:t>
      </w:r>
      <w:r>
        <w:t>ем Института.</w:t>
      </w:r>
    </w:p>
    <w:p w:rsidR="00000000" w:rsidRDefault="001B0102">
      <w:pPr>
        <w:pStyle w:val="ConsPlusNormal"/>
        <w:spacing w:before="200"/>
        <w:ind w:firstLine="540"/>
        <w:jc w:val="both"/>
      </w:pPr>
      <w:bookmarkStart w:id="8" w:name="Par335"/>
      <w:bookmarkEnd w:id="8"/>
      <w:r>
        <w:t>4.1.3. Текущий контроль за принятием решений руководителем института осуществляется в форме выборочных камеральных проверок начальником управления общего образования министерства, председателем аттестационной комиссии, заместителе</w:t>
      </w:r>
      <w:r>
        <w:t>м председателя аттестационной комиссии, должностными лицами министерства, сотрудниками министерства, ответственными за предоставление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4.1.4. В ходе текущего контроля проверяется: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соблюдение сроков исполнения административных процеду</w:t>
      </w:r>
      <w:r>
        <w:t>р;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последовательность и качество исполнения административных процедур;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порядок принятия решений по предоставлению (отказу в предоставлении)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соблюдение прав граждан.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4.1.5. По результатам текущего контроля лицами, определенными в </w:t>
      </w:r>
      <w:hyperlink w:anchor="Par335" w:tooltip="4.1.3. Текущий контроль за принятием решений руководителем института осуществляется в форме выборочных камеральных проверок начальником управления общего образования министерства, председателем аттестационной комиссии, заместителем председателя аттестационной комиссии, должностными лицами министерства, сотрудниками министерства, ответственными за предоставление государственной услуги." w:history="1">
        <w:r>
          <w:rPr>
            <w:color w:val="0000FF"/>
          </w:rPr>
          <w:t>подпункте 4.1.3 пункта 4.1</w:t>
        </w:r>
      </w:hyperlink>
      <w:r>
        <w:t xml:space="preserve"> настоящего Административного регламента, даются указания по устранени</w:t>
      </w:r>
      <w:r>
        <w:t>ю выявленных нарушений и контролируется их выполнение.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43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4.2. Порядок и периодичность</w:t>
      </w:r>
      <w:r>
        <w:t xml:space="preserve">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Периодичность проведения проверок может носить плановый и внепла</w:t>
      </w:r>
      <w:r>
        <w:t>новый характер.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Плановые проверки включаются в годовой план работы министерства на очередной год, осуществляются в соответствии с планом и проводятся не чаще, чем один раз в год.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При плановых проверках могут рассматриваться все вопросы, связанные с предост</w:t>
      </w:r>
      <w:r>
        <w:t>авлением государственной услуги, или вопросы, связанные с исполнением административных процедур.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Внеплановые проверки проводятся в течение календарного года по решению министра либо лица, его замещающего. Основаниями для проведения внеплановых проверок явл</w:t>
      </w:r>
      <w:r>
        <w:t>яются поступление информаций, обращений или жалобы о нарушении положений настоящего Административного регламента.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комиссия. Результаты деятельности комиссии в срок</w:t>
      </w:r>
      <w:r>
        <w:t xml:space="preserve"> не позднее трех рабочих дней с момента проведения проверки оформляются в виде справки, в которой отмечаются выявленные недостатки и рекомендации по их устранению, и подписываются министром.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4.3. Ответственность должностных лиц органа исполнительной власти</w:t>
      </w:r>
      <w:r>
        <w:t xml:space="preserve"> края за решения и действия (бездействие), принимаемые (осуществляемые) ими в ходе предоставления государственной услуги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4.3.1. Должностные лица министерства в случае ненадлежащего исполнения (неисполнения) своих функций и должностных обязанностей при пред</w:t>
      </w:r>
      <w:r>
        <w:t>оставлении государственной услуги несут ответственность в соответствии с законодательством Российской Федерации.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4.3.2. Персональная ответственность должностных лиц министерства, предоставляющих государственную услугу, закрепляется в их должностных регламе</w:t>
      </w:r>
      <w:r>
        <w:t>нтах.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4.3.3. В случае выявления нарушений действиями (бездействием) должностного лица, принимаемыми (осуществляемыми) в ходе предоставления государственной услуги, к должностному лицу принимаются меры по привлечению к ответственности в установленном законо</w:t>
      </w:r>
      <w:r>
        <w:t>дательством Российской Федерации порядке.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  <w:outlineLvl w:val="1"/>
      </w:pPr>
      <w:bookmarkStart w:id="9" w:name="Par354"/>
      <w:bookmarkEnd w:id="9"/>
      <w:r>
        <w:t>5. Досудебный (внесудебный) порядок</w:t>
      </w:r>
    </w:p>
    <w:p w:rsidR="00000000" w:rsidRDefault="001B0102">
      <w:pPr>
        <w:pStyle w:val="ConsPlusTitle"/>
        <w:jc w:val="center"/>
      </w:pPr>
      <w:r>
        <w:t>обжалования решений и действий (бездействия) министерства,</w:t>
      </w:r>
    </w:p>
    <w:p w:rsidR="00000000" w:rsidRDefault="001B0102">
      <w:pPr>
        <w:pStyle w:val="ConsPlusTitle"/>
        <w:jc w:val="center"/>
      </w:pPr>
      <w:r>
        <w:t>института, а также должностных лиц министерства, института,</w:t>
      </w:r>
    </w:p>
    <w:p w:rsidR="00000000" w:rsidRDefault="001B0102">
      <w:pPr>
        <w:pStyle w:val="ConsPlusTitle"/>
        <w:jc w:val="center"/>
      </w:pPr>
      <w:r>
        <w:t>государственных гражданских служащих министерс</w:t>
      </w:r>
      <w:r>
        <w:t>тва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 министерства, должностных лиц министерства, института, государственных гражданских служащих министерства, осуществляемых (принимаемых) ими в ходе предо</w:t>
      </w:r>
      <w:r>
        <w:t>ставления государственной услуги.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5.2. Предмет досудебного (внесудебного) обжалования.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Заявитель вправе обратиться с жалобой, в том числе в следующих случаях: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нарушения срока регистрации заявления педагогического работника о предоставлении </w:t>
      </w:r>
      <w:r>
        <w:lastRenderedPageBreak/>
        <w:t xml:space="preserve">государственной </w:t>
      </w:r>
      <w:r>
        <w:t>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нарушения срока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требования у заявителя документов, не предусмотренных нормативными правовыми актами Российской Федерации, нормативными правовыми актами Хабаровского края для предоставления государственной услу</w:t>
      </w:r>
      <w:r>
        <w:t>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отказа в приеме заявления, предоставление которого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требов</w:t>
      </w:r>
      <w:r>
        <w:t>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Хабаровского края;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отказа органа, предоставляющего государственную услугу, должностного л</w:t>
      </w:r>
      <w:r>
        <w:t>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нарушения срока или порядка выда</w:t>
      </w:r>
      <w:r>
        <w:t>чи документов по результатам предоставления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>
        <w:t>актами Российской Федерации, законами и иными нормативными правовыми актами Хабаровского края.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</w:t>
      </w:r>
      <w:r>
        <w:t xml:space="preserve">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00000" w:rsidRDefault="001B0102">
      <w:pPr>
        <w:pStyle w:val="ConsPlusNormal"/>
        <w:jc w:val="both"/>
      </w:pPr>
      <w:r>
        <w:t xml:space="preserve">(абзац введен </w:t>
      </w:r>
      <w:hyperlink r:id="rId45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5.3. Органы исполнительной власти и уполномоченные на рассмотрение жалобы должностные лица, которым может быть направлена жалоба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Жалоба на действия (бездействие) и реш</w:t>
      </w:r>
      <w:r>
        <w:t>ения, осуществляемые (принятые) в ходе предоставления государственной услуги, подается в министерство, на решения, принятые министром, в Правительство Хабаровского края.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Жалоба может быть направлена по почте, в том числе электронной, с использованием офици</w:t>
      </w:r>
      <w:r>
        <w:t>ального сайта министерства, информационно-телекоммуникационных сетей общего пользования, в том числе сети "Интернет", включая ЕПГУ, по факсимильной связи, а также может быть принята при личном приеме заявителя.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5.4. Права заявителей на получение информации</w:t>
      </w:r>
      <w:r>
        <w:t xml:space="preserve"> и документов, необходимых для обоснования и рассмотрения жалобы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Заявитель имеет право запрашивать, получать информацию и документы, необходимые для обоснования и рассмотрения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5.5. Сроки рассмотрения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Жалоба, поступившая в министерство, инст</w:t>
      </w:r>
      <w:r>
        <w:t>итут, регистрируется в день ее поступления и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института, должностного лица м</w:t>
      </w:r>
      <w:r>
        <w:t>инистерства,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5.6. Результат рассмотрени</w:t>
      </w:r>
      <w:r>
        <w:t>я жалобы, в том числе требования к содержанию ответа по результатам рассмотрения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По результатам рассмотрения жалобы министерство принимает одно из следующих решений: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</w:t>
      </w:r>
      <w:r>
        <w:t xml:space="preserve">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>
        <w:t>авовыми актами субъектов Российской Федерации.</w:t>
      </w:r>
    </w:p>
    <w:p w:rsidR="00000000" w:rsidRDefault="001B0102">
      <w:pPr>
        <w:pStyle w:val="ConsPlusNormal"/>
        <w:jc w:val="both"/>
      </w:pPr>
      <w:r>
        <w:t xml:space="preserve">(в ред. </w:t>
      </w:r>
      <w:hyperlink r:id="rId46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26.04.2022 N 13)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случае признания жалобы подлежащей</w:t>
      </w:r>
      <w:r>
        <w:t xml:space="preserve">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</w:t>
      </w:r>
      <w:r>
        <w:t>ется информация о дальнейших действиях, которые необходимо совершить заявителю в целях получения государственной услуги;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удовлетворению, в ответе заявителю даются аргументирован</w:t>
      </w:r>
      <w:r>
        <w:t>ные разъяснения о причинах принятого решения, а также информация о порядке обжалования принятого решения.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Текст ответа по результатам рассмотрения жалобы должен излагаться четко, последовательно, кратко, исчерпывающе давать ответ на все поставленные вопрос</w:t>
      </w:r>
      <w:r>
        <w:t>ы. При подтверждении фактов, изложенных в жалобе, в ответе следует указывать, какие меры приняты по результатам рассмотрения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5.7. Порядок информирования заявителя о результатах рассмотрения жалобы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Не позднее дня, следующего </w:t>
      </w:r>
      <w:r>
        <w:t>за днем принятия решения об удовлетворении жалобы или отказе в удовлетворении,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5.8. Особенности подачи и рассмо</w:t>
      </w:r>
      <w:r>
        <w:t>трения жалоб на решения и действия (бездействие) органа исполнительной власти края, предоставляющего государственную услугу, и его должностных лиц, государственных гражданских служащих, специалистов института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5.8.1. Министерство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граждани</w:t>
      </w:r>
      <w:r>
        <w:t>ну, направившему обращение, о недопустимости злоупотребления правом.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lastRenderedPageBreak/>
        <w:t>5.8.2.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</w:t>
      </w:r>
      <w:r>
        <w:t>одлежит направлению в государственный орган в соответствии с его компетенцией.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5.8.3.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</w:t>
      </w:r>
      <w:r>
        <w:t>и при этом в жалобе не приводятся новые доводы или обстоятельства, министр вправе принять решение об отказе в удовлетворении жалобы при условии, что указанная жалоба и ранее направляемые жалобы направлялись в министерство. О данном решении уведомляется зая</w:t>
      </w:r>
      <w:r>
        <w:t>витель, направивший жалобу.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5.8.4.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</w:t>
      </w:r>
      <w:r>
        <w:t>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</w:pPr>
      <w:r>
        <w:t>Министр</w:t>
      </w:r>
    </w:p>
    <w:p w:rsidR="00000000" w:rsidRDefault="001B0102">
      <w:pPr>
        <w:pStyle w:val="ConsPlusNormal"/>
        <w:jc w:val="right"/>
      </w:pPr>
      <w:r>
        <w:t>В.Г.Хлебникова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1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</w:t>
      </w:r>
      <w:r>
        <w:t>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26.04.2022 N 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форма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                  кому:</w:t>
      </w:r>
    </w:p>
    <w:p w:rsidR="00000000" w:rsidRDefault="001B0102">
      <w:pPr>
        <w:pStyle w:val="ConsPlusNonformat"/>
        <w:jc w:val="both"/>
      </w:pPr>
      <w:r>
        <w:t xml:space="preserve">                                    </w:t>
      </w:r>
      <w:r>
        <w:t xml:space="preserve">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bookmarkStart w:id="10" w:name="Par424"/>
      <w:bookmarkEnd w:id="10"/>
      <w:r>
        <w:t xml:space="preserve">                                  РЕШЕНИЕ</w:t>
      </w:r>
    </w:p>
    <w:p w:rsidR="00000000" w:rsidRDefault="001B0102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    По результатам рассмотрения заявления от ___________________ N ______ в</w:t>
      </w:r>
    </w:p>
    <w:p w:rsidR="00000000" w:rsidRDefault="001B0102">
      <w:pPr>
        <w:pStyle w:val="ConsPlusNonformat"/>
        <w:jc w:val="both"/>
      </w:pPr>
      <w:r>
        <w:t xml:space="preserve">соответствии   с  </w:t>
      </w:r>
      <w:hyperlink r:id="rId48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Приказом</w:t>
        </w:r>
      </w:hyperlink>
      <w:r>
        <w:t xml:space="preserve">  Министерства  образования  и  науки  Российской</w:t>
      </w:r>
    </w:p>
    <w:p w:rsidR="00000000" w:rsidRDefault="001B0102">
      <w:pPr>
        <w:pStyle w:val="ConsPlusNonformat"/>
        <w:jc w:val="both"/>
      </w:pPr>
      <w:r>
        <w:t>Федерации  от  7  апреля  2014  г. N 276 "Об утверждении Порядка проведения</w:t>
      </w:r>
    </w:p>
    <w:p w:rsidR="00000000" w:rsidRDefault="001B0102">
      <w:pPr>
        <w:pStyle w:val="ConsPlusNonformat"/>
        <w:jc w:val="both"/>
      </w:pPr>
      <w:r>
        <w:t>аттестации    педагогических    работников    организаций,   осущес</w:t>
      </w:r>
      <w:r>
        <w:t>твляющих</w:t>
      </w:r>
    </w:p>
    <w:p w:rsidR="00000000" w:rsidRDefault="001B0102">
      <w:pPr>
        <w:pStyle w:val="ConsPlusNonformat"/>
        <w:jc w:val="both"/>
      </w:pPr>
      <w:r>
        <w:t>образовательную    деятельность",    на   основании   протокола   заседания</w:t>
      </w:r>
    </w:p>
    <w:p w:rsidR="00000000" w:rsidRDefault="001B0102">
      <w:pPr>
        <w:pStyle w:val="ConsPlusNonformat"/>
        <w:jc w:val="both"/>
      </w:pPr>
      <w:r>
        <w:t>аттестационной  комиссии министерства образования и науки Хабаровского края</w:t>
      </w:r>
    </w:p>
    <w:p w:rsidR="00000000" w:rsidRDefault="001B0102">
      <w:pPr>
        <w:pStyle w:val="ConsPlusNonformat"/>
        <w:jc w:val="both"/>
      </w:pPr>
      <w:r>
        <w:t>от ________________________ N _________________ принято решение установить:</w:t>
      </w:r>
    </w:p>
    <w:p w:rsidR="00000000" w:rsidRDefault="001B0102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(указать, какую именно квалификационную категорию)</w:t>
      </w:r>
    </w:p>
    <w:p w:rsidR="00000000" w:rsidRDefault="001B0102">
      <w:pPr>
        <w:pStyle w:val="ConsPlusNonformat"/>
        <w:jc w:val="both"/>
      </w:pPr>
      <w:r>
        <w:t>Фамилия, имя, отчество (при наличии) педагогического работника:</w:t>
      </w:r>
    </w:p>
    <w:p w:rsidR="00000000" w:rsidRDefault="001B0102">
      <w:pPr>
        <w:pStyle w:val="ConsPlusNonformat"/>
        <w:jc w:val="both"/>
      </w:pPr>
      <w:r>
        <w:lastRenderedPageBreak/>
        <w:t>________________________________________________________________________</w:t>
      </w:r>
      <w:r>
        <w:t>___</w:t>
      </w:r>
    </w:p>
    <w:p w:rsidR="00000000" w:rsidRDefault="001B0102">
      <w:pPr>
        <w:pStyle w:val="ConsPlusNonformat"/>
        <w:jc w:val="both"/>
      </w:pPr>
      <w:r>
        <w:t>Место работы: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>Должность _________________________________________________________________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Фамилия, </w:t>
      </w:r>
      <w:r>
        <w:t>имя, отчество (при наличии)</w:t>
      </w:r>
    </w:p>
    <w:p w:rsidR="00000000" w:rsidRDefault="001B0102">
      <w:pPr>
        <w:pStyle w:val="ConsPlusNonformat"/>
        <w:jc w:val="both"/>
      </w:pPr>
      <w:r>
        <w:t>и должность уполномоченного лица</w:t>
      </w:r>
    </w:p>
    <w:p w:rsidR="00000000" w:rsidRDefault="001B0102">
      <w:pPr>
        <w:pStyle w:val="ConsPlusNonformat"/>
        <w:jc w:val="both"/>
      </w:pPr>
      <w:r>
        <w:t xml:space="preserve">института                          </w:t>
      </w:r>
      <w:r>
        <w:t>┌───────────┐</w:t>
      </w:r>
    </w:p>
    <w:p w:rsidR="00000000" w:rsidRDefault="001B0102">
      <w:pPr>
        <w:pStyle w:val="ConsPlusNonformat"/>
        <w:jc w:val="both"/>
      </w:pPr>
      <w:r>
        <w:t xml:space="preserve">(подпись)                          </w:t>
      </w:r>
      <w:r>
        <w:t>│</w:t>
      </w:r>
      <w:r>
        <w:t xml:space="preserve">Сведения о </w:t>
      </w:r>
      <w:r>
        <w:t>│</w:t>
      </w:r>
      <w:r>
        <w:t xml:space="preserve">  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сертификате</w:t>
      </w:r>
      <w:r>
        <w:t>│</w:t>
      </w:r>
      <w:r>
        <w:t xml:space="preserve">   (расшифровка подпис</w:t>
      </w:r>
      <w:r>
        <w:t>и)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электронной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  подписи  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└───────────┘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2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9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26.04.2022 N 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форма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                  кому: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bookmarkStart w:id="11" w:name="Par476"/>
      <w:bookmarkEnd w:id="11"/>
      <w:r>
        <w:t xml:space="preserve">               </w:t>
      </w:r>
      <w:r>
        <w:t xml:space="preserve">                   РЕШЕНИЕ</w:t>
      </w:r>
    </w:p>
    <w:p w:rsidR="00000000" w:rsidRDefault="001B0102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    По результатам рассмотрения заявления от __________________ N _________</w:t>
      </w:r>
    </w:p>
    <w:p w:rsidR="00000000" w:rsidRDefault="001B0102">
      <w:pPr>
        <w:pStyle w:val="ConsPlusNonformat"/>
        <w:jc w:val="both"/>
      </w:pPr>
      <w:r>
        <w:t xml:space="preserve">в соответствии  с </w:t>
      </w:r>
      <w:hyperlink r:id="rId50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Приказом</w:t>
        </w:r>
      </w:hyperlink>
      <w:r>
        <w:t xml:space="preserve">  Министерства  образования  и  науки  Российской</w:t>
      </w:r>
    </w:p>
    <w:p w:rsidR="00000000" w:rsidRDefault="001B0102">
      <w:pPr>
        <w:pStyle w:val="ConsPlusNonformat"/>
        <w:jc w:val="both"/>
      </w:pPr>
      <w:r>
        <w:t>Федерации  от 7 апреля 2014 г.  N 276  "Об утверждении  Порядка  проведения</w:t>
      </w:r>
    </w:p>
    <w:p w:rsidR="00000000" w:rsidRDefault="001B0102">
      <w:pPr>
        <w:pStyle w:val="ConsPlusNonformat"/>
        <w:jc w:val="both"/>
      </w:pPr>
      <w:r>
        <w:t>а</w:t>
      </w:r>
      <w:r>
        <w:t>ттестации   педагогических    работников    организаций,    осуществляющих</w:t>
      </w:r>
    </w:p>
    <w:p w:rsidR="00000000" w:rsidRDefault="001B0102">
      <w:pPr>
        <w:pStyle w:val="ConsPlusNonformat"/>
        <w:jc w:val="both"/>
      </w:pPr>
      <w:r>
        <w:t>образовательную деятельность", принято решение отказать в установлении: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(указать, какой именн</w:t>
      </w:r>
      <w:r>
        <w:t>о квалификационной категории)</w:t>
      </w:r>
    </w:p>
    <w:p w:rsidR="00000000" w:rsidRDefault="001B0102">
      <w:pPr>
        <w:pStyle w:val="ConsPlusNonformat"/>
        <w:jc w:val="both"/>
      </w:pPr>
      <w:r>
        <w:t>Фамилия, имя, отчество (при наличии) педагогического работника: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>Место работы: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1B0102">
      <w:pPr>
        <w:pStyle w:val="ConsPlusNonformat"/>
        <w:jc w:val="both"/>
      </w:pPr>
      <w:r>
        <w:t>Должность: ________________________________________________________________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lastRenderedPageBreak/>
        <w:t>Фамилия, имя, отчество (при наличии)</w:t>
      </w:r>
    </w:p>
    <w:p w:rsidR="00000000" w:rsidRDefault="001B0102">
      <w:pPr>
        <w:pStyle w:val="ConsPlusNonformat"/>
        <w:jc w:val="both"/>
      </w:pPr>
      <w:r>
        <w:t>и должность уполномоченного лица</w:t>
      </w:r>
    </w:p>
    <w:p w:rsidR="00000000" w:rsidRDefault="001B0102">
      <w:pPr>
        <w:pStyle w:val="ConsPlusNonformat"/>
        <w:jc w:val="both"/>
      </w:pPr>
      <w:r>
        <w:t xml:space="preserve">института                          </w:t>
      </w:r>
      <w:r>
        <w:t>┌───────────┐</w:t>
      </w:r>
    </w:p>
    <w:p w:rsidR="00000000" w:rsidRDefault="001B0102">
      <w:pPr>
        <w:pStyle w:val="ConsPlusNonformat"/>
        <w:jc w:val="both"/>
      </w:pPr>
      <w:r>
        <w:t xml:space="preserve">(подпись)                          </w:t>
      </w:r>
      <w:r>
        <w:t>│</w:t>
      </w:r>
      <w:r>
        <w:t xml:space="preserve">Сведения о </w:t>
      </w:r>
      <w:r>
        <w:t>│</w:t>
      </w:r>
      <w:r>
        <w:t xml:space="preserve">  ______</w:t>
      </w:r>
      <w:r>
        <w:t>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сертификате</w:t>
      </w:r>
      <w:r>
        <w:t>│</w:t>
      </w:r>
      <w:r>
        <w:t xml:space="preserve">   (расшифровка подписи)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электронной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  подписи  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└───────────┘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 xml:space="preserve">Приложение </w:t>
      </w:r>
      <w:r>
        <w:t>N 3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1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26.04.2022 N 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форма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                  кому: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фамилия, имя, отчест</w:t>
      </w:r>
      <w:r>
        <w:t>во (при наличии)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center"/>
      </w:pPr>
      <w:bookmarkStart w:id="12" w:name="Par525"/>
      <w:bookmarkEnd w:id="12"/>
      <w:r>
        <w:t>РЕШЕНИЕ</w:t>
      </w:r>
    </w:p>
    <w:p w:rsidR="00000000" w:rsidRDefault="001B0102">
      <w:pPr>
        <w:pStyle w:val="ConsPlusNormal"/>
        <w:jc w:val="center"/>
      </w:pPr>
      <w:r>
        <w:t>об отказе в предоставлении государственной услуги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 xml:space="preserve">По результатам рассмотрения заявления от _________ N ___________ в соответствии с </w:t>
      </w:r>
      <w:hyperlink r:id="rId52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7 апреля 2014 г. N 276 "Об утвер</w:t>
      </w:r>
      <w:r>
        <w:t>ждении Порядка проведения аттестации педагогических работников организаций, осуществляющих образовательную деятельность", Административным регламентом предоставления государственной услуги "Аттестация педагогических работников краевых государственных, муни</w:t>
      </w:r>
      <w:r>
        <w:t>ципальных и частных организаций, осуществляющих образовательную деятельность", утвержденным приказом министерства образования и науки Хабаровского края от ___________ N __________, принято решение отказать в предоставлении государственной услуги "Аттестаци</w:t>
      </w:r>
      <w:r>
        <w:t>я педагогических работников краевых государственных, муниципальных и частных организаций, осуществляющих образовательную деятельность":</w:t>
      </w:r>
    </w:p>
    <w:p w:rsidR="00000000" w:rsidRDefault="001B01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175"/>
        <w:gridCol w:w="2948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Пункт Административного регламента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Разъяснение при</w:t>
            </w:r>
            <w:r>
              <w:t>чин отказа в предоставлении услуги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Вы   вправе   повторно   обратиться   с   заявлением  о  предоставлении</w:t>
      </w:r>
    </w:p>
    <w:p w:rsidR="00000000" w:rsidRDefault="001B0102">
      <w:pPr>
        <w:pStyle w:val="ConsPlusNonformat"/>
        <w:jc w:val="both"/>
      </w:pPr>
      <w:r>
        <w:t>государственной  услуги  после  устранения указанных оснований для отказа в</w:t>
      </w:r>
    </w:p>
    <w:p w:rsidR="00000000" w:rsidRDefault="001B0102">
      <w:pPr>
        <w:pStyle w:val="ConsPlusNonformat"/>
        <w:jc w:val="both"/>
      </w:pPr>
      <w:r>
        <w:lastRenderedPageBreak/>
        <w:t>предоставлении государственной услуги.</w:t>
      </w:r>
    </w:p>
    <w:p w:rsidR="00000000" w:rsidRDefault="001B0102">
      <w:pPr>
        <w:pStyle w:val="ConsPlusNonformat"/>
        <w:jc w:val="both"/>
      </w:pPr>
      <w:r>
        <w:t xml:space="preserve">    Данный   отказ   мож</w:t>
      </w:r>
      <w:r>
        <w:t>ет   быть  обжалован  в  досудебном  порядке  путем</w:t>
      </w:r>
    </w:p>
    <w:p w:rsidR="00000000" w:rsidRDefault="001B0102">
      <w:pPr>
        <w:pStyle w:val="ConsPlusNonformat"/>
        <w:jc w:val="both"/>
      </w:pPr>
      <w:r>
        <w:t xml:space="preserve">направления   жалобы   в   порядке,   установленном   </w:t>
      </w:r>
      <w:hyperlink w:anchor="Par354" w:tooltip="5. Досудебный (внесудебный) порядок" w:history="1">
        <w:r>
          <w:rPr>
            <w:color w:val="0000FF"/>
          </w:rPr>
          <w:t>главой  5</w:t>
        </w:r>
      </w:hyperlink>
      <w:r>
        <w:t xml:space="preserve">  настоящего</w:t>
      </w:r>
    </w:p>
    <w:p w:rsidR="00000000" w:rsidRDefault="001B0102">
      <w:pPr>
        <w:pStyle w:val="ConsPlusNonformat"/>
        <w:jc w:val="both"/>
      </w:pPr>
      <w:r>
        <w:t>Административного регламента, а также в судебном порядке.</w:t>
      </w:r>
    </w:p>
    <w:p w:rsidR="00000000" w:rsidRDefault="001B0102">
      <w:pPr>
        <w:pStyle w:val="ConsPlusNonformat"/>
        <w:jc w:val="both"/>
      </w:pPr>
      <w:r>
        <w:t xml:space="preserve">    До</w:t>
      </w:r>
      <w:r>
        <w:t>полнительно информируем: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 xml:space="preserve">     (указывается информация, необходимая для устранения причин отказа</w:t>
      </w:r>
    </w:p>
    <w:p w:rsidR="00000000" w:rsidRDefault="001B0102">
      <w:pPr>
        <w:pStyle w:val="ConsPlusNonformat"/>
        <w:jc w:val="both"/>
      </w:pPr>
      <w:r>
        <w:t xml:space="preserve">           в предоставлении государственной услуги, а также иная</w:t>
      </w:r>
    </w:p>
    <w:p w:rsidR="00000000" w:rsidRDefault="001B0102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>Фамилия, имя, отчество (при наличии)</w:t>
      </w:r>
    </w:p>
    <w:p w:rsidR="00000000" w:rsidRDefault="001B0102">
      <w:pPr>
        <w:pStyle w:val="ConsPlusNonformat"/>
        <w:jc w:val="both"/>
      </w:pPr>
      <w:r>
        <w:t>и должность уполномоченного лица</w:t>
      </w:r>
    </w:p>
    <w:p w:rsidR="00000000" w:rsidRDefault="001B0102">
      <w:pPr>
        <w:pStyle w:val="ConsPlusNonformat"/>
        <w:jc w:val="both"/>
      </w:pPr>
      <w:r>
        <w:t xml:space="preserve">института                          </w:t>
      </w:r>
      <w:r>
        <w:t>┌───────────┐</w:t>
      </w:r>
    </w:p>
    <w:p w:rsidR="00000000" w:rsidRDefault="001B0102">
      <w:pPr>
        <w:pStyle w:val="ConsPlusNonformat"/>
        <w:jc w:val="both"/>
      </w:pPr>
      <w:r>
        <w:t xml:space="preserve">(подпись)     </w:t>
      </w:r>
      <w:r>
        <w:t xml:space="preserve">                     </w:t>
      </w:r>
      <w:r>
        <w:t>│</w:t>
      </w:r>
      <w:r>
        <w:t xml:space="preserve">Сведения о </w:t>
      </w:r>
      <w:r>
        <w:t>│</w:t>
      </w:r>
      <w:r>
        <w:t xml:space="preserve">  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сертификате</w:t>
      </w:r>
      <w:r>
        <w:t>│</w:t>
      </w:r>
      <w:r>
        <w:t xml:space="preserve">   (расшифровка подписи)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электронной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  подписи  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</w:t>
      </w:r>
      <w:r>
        <w:t xml:space="preserve">            </w:t>
      </w:r>
      <w:r>
        <w:t>└───────────┘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4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</w:t>
      </w:r>
      <w:r>
        <w:t>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3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26.04.2022 N 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форма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                       В аттестационную комиссию</w:t>
      </w:r>
    </w:p>
    <w:p w:rsidR="00000000" w:rsidRDefault="001B0102">
      <w:pPr>
        <w:pStyle w:val="ConsPlusNonformat"/>
        <w:jc w:val="both"/>
      </w:pPr>
      <w:r>
        <w:t xml:space="preserve">                                         министерства образования и науки</w:t>
      </w:r>
    </w:p>
    <w:p w:rsidR="00000000" w:rsidRDefault="001B0102">
      <w:pPr>
        <w:pStyle w:val="ConsPlusNonformat"/>
        <w:jc w:val="both"/>
      </w:pPr>
      <w:r>
        <w:t xml:space="preserve">                                                Хабаровского края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ф</w:t>
      </w:r>
      <w:r>
        <w:t>амилия, имя, отчество (при наличии)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  данные документа, удостовер</w:t>
      </w:r>
      <w:r>
        <w:t>яющего</w:t>
      </w:r>
    </w:p>
    <w:p w:rsidR="00000000" w:rsidRDefault="001B0102">
      <w:pPr>
        <w:pStyle w:val="ConsPlusNonformat"/>
        <w:jc w:val="both"/>
      </w:pPr>
      <w:r>
        <w:t xml:space="preserve">                                           личность (паспорт гражданина</w:t>
      </w:r>
    </w:p>
    <w:p w:rsidR="00000000" w:rsidRDefault="001B0102">
      <w:pPr>
        <w:pStyle w:val="ConsPlusNonformat"/>
        <w:jc w:val="both"/>
      </w:pPr>
      <w:r>
        <w:t xml:space="preserve">                                          Российской Федерации) (серия и</w:t>
      </w:r>
    </w:p>
    <w:p w:rsidR="00000000" w:rsidRDefault="001B0102">
      <w:pPr>
        <w:pStyle w:val="ConsPlusNonformat"/>
        <w:jc w:val="both"/>
      </w:pPr>
      <w:r>
        <w:t xml:space="preserve">                                        номер, дата выдачи, кем выдан, код</w:t>
      </w:r>
    </w:p>
    <w:p w:rsidR="00000000" w:rsidRDefault="001B0102">
      <w:pPr>
        <w:pStyle w:val="ConsPlusNonformat"/>
        <w:jc w:val="both"/>
      </w:pPr>
      <w:r>
        <w:t xml:space="preserve">                             </w:t>
      </w:r>
      <w:r>
        <w:t xml:space="preserve">           подразделения, выдавшего документ)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должность согласно записи в трудовой</w:t>
      </w:r>
    </w:p>
    <w:p w:rsidR="00000000" w:rsidRDefault="001B0102">
      <w:pPr>
        <w:pStyle w:val="ConsPlusNonformat"/>
        <w:jc w:val="both"/>
      </w:pPr>
      <w:r>
        <w:t xml:space="preserve">                                                      книж</w:t>
      </w:r>
      <w:r>
        <w:t>ке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lastRenderedPageBreak/>
        <w:t xml:space="preserve">                                        место работы, полное наименование</w:t>
      </w:r>
    </w:p>
    <w:p w:rsidR="00000000" w:rsidRDefault="001B0102">
      <w:pPr>
        <w:pStyle w:val="ConsPlusNonformat"/>
        <w:jc w:val="both"/>
      </w:pPr>
      <w:r>
        <w:t xml:space="preserve">                                       образовательной организации согласно</w:t>
      </w:r>
    </w:p>
    <w:p w:rsidR="00000000" w:rsidRDefault="001B0102">
      <w:pPr>
        <w:pStyle w:val="ConsPlusNonformat"/>
        <w:jc w:val="both"/>
      </w:pPr>
      <w:r>
        <w:t xml:space="preserve">                           </w:t>
      </w:r>
      <w:r>
        <w:t xml:space="preserve">                           уставу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контактный телефон, электронная </w:t>
      </w:r>
      <w:r>
        <w:t>почта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bookmarkStart w:id="13" w:name="Par601"/>
      <w:bookmarkEnd w:id="13"/>
      <w:r>
        <w:t xml:space="preserve">                                 ЗАЯВЛЕНИЕ</w:t>
      </w:r>
    </w:p>
    <w:p w:rsidR="00000000" w:rsidRDefault="001B0102">
      <w:pPr>
        <w:pStyle w:val="ConsPlusNonformat"/>
        <w:jc w:val="both"/>
      </w:pPr>
      <w:r>
        <w:t xml:space="preserve">    о предоставлении государственной услуги "Аттестация педагогических</w:t>
      </w:r>
    </w:p>
    <w:p w:rsidR="00000000" w:rsidRDefault="001B0102">
      <w:pPr>
        <w:pStyle w:val="ConsPlusNonformat"/>
        <w:jc w:val="both"/>
      </w:pPr>
      <w:r>
        <w:t xml:space="preserve"> работников краевых государственных, муниципальных и частных организаций,</w:t>
      </w:r>
    </w:p>
    <w:p w:rsidR="00000000" w:rsidRDefault="001B0102">
      <w:pPr>
        <w:pStyle w:val="ConsPlusNonformat"/>
        <w:jc w:val="both"/>
      </w:pPr>
      <w:r>
        <w:t xml:space="preserve">               осуществляющих образовательную деятельность"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    Прошу   провести   аттестацию  в  целях  установления  квалификационной</w:t>
      </w:r>
    </w:p>
    <w:p w:rsidR="00000000" w:rsidRDefault="001B0102">
      <w:pPr>
        <w:pStyle w:val="ConsPlusNonformat"/>
        <w:jc w:val="both"/>
      </w:pPr>
      <w:r>
        <w:t>категории _________________________ по должности __________________________</w:t>
      </w:r>
    </w:p>
    <w:p w:rsidR="00000000" w:rsidRDefault="001B0102">
      <w:pPr>
        <w:pStyle w:val="ConsPlusNonformat"/>
        <w:jc w:val="both"/>
      </w:pPr>
      <w:r>
        <w:t xml:space="preserve">      (первой/высшей - указать нужное)  (на</w:t>
      </w:r>
      <w:r>
        <w:t>именование занимаемой должности)</w:t>
      </w:r>
    </w:p>
    <w:p w:rsidR="00000000" w:rsidRDefault="001B0102">
      <w:pPr>
        <w:pStyle w:val="ConsPlusNonformat"/>
        <w:jc w:val="both"/>
      </w:pPr>
      <w:r>
        <w:t xml:space="preserve">    Ранее присвоенная ___________ квалификационная категория (при наличии).</w:t>
      </w:r>
    </w:p>
    <w:p w:rsidR="00000000" w:rsidRDefault="001B0102">
      <w:pPr>
        <w:pStyle w:val="ConsPlusNonformat"/>
        <w:jc w:val="both"/>
      </w:pPr>
      <w:r>
        <w:t xml:space="preserve">           (первая/высшая - указать нужное)</w:t>
      </w:r>
    </w:p>
    <w:p w:rsidR="00000000" w:rsidRDefault="001B0102">
      <w:pPr>
        <w:pStyle w:val="ConsPlusNonformat"/>
        <w:jc w:val="both"/>
      </w:pPr>
      <w:r>
        <w:t xml:space="preserve">    Прошу  провести  аттестацию  в моем присутствии (без моего присутствия)</w:t>
      </w:r>
    </w:p>
    <w:p w:rsidR="00000000" w:rsidRDefault="001B0102">
      <w:pPr>
        <w:pStyle w:val="ConsPlusNonformat"/>
        <w:jc w:val="both"/>
      </w:pPr>
      <w:r>
        <w:t>(нужное подчеркнуть).</w:t>
      </w:r>
    </w:p>
    <w:p w:rsidR="00000000" w:rsidRDefault="001B0102">
      <w:pPr>
        <w:pStyle w:val="ConsPlusNonformat"/>
        <w:jc w:val="both"/>
      </w:pPr>
      <w:r>
        <w:t xml:space="preserve">    С</w:t>
      </w:r>
      <w:r>
        <w:t xml:space="preserve">  </w:t>
      </w:r>
      <w:hyperlink r:id="rId54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Порядком</w:t>
        </w:r>
      </w:hyperlink>
      <w:r>
        <w:t xml:space="preserve">  аттестации  педагогических работников в целях установления</w:t>
      </w:r>
    </w:p>
    <w:p w:rsidR="00000000" w:rsidRDefault="001B0102">
      <w:pPr>
        <w:pStyle w:val="ConsPlusNonformat"/>
        <w:jc w:val="both"/>
      </w:pPr>
      <w:r>
        <w:t>квали</w:t>
      </w:r>
      <w:r>
        <w:t>фикационной  категории, утвержденным Приказом Министерства образования</w:t>
      </w:r>
    </w:p>
    <w:p w:rsidR="00000000" w:rsidRDefault="001B0102">
      <w:pPr>
        <w:pStyle w:val="ConsPlusNonformat"/>
        <w:jc w:val="both"/>
      </w:pPr>
      <w:r>
        <w:t>и науки Российской Федерации от 7 апреля 2014 г. N 276, ознакомлен(-а).</w:t>
      </w:r>
    </w:p>
    <w:p w:rsidR="00000000" w:rsidRDefault="001B0102">
      <w:pPr>
        <w:pStyle w:val="ConsPlusNonformat"/>
        <w:jc w:val="both"/>
      </w:pPr>
      <w:r>
        <w:t xml:space="preserve">    К  заявлению  прилагаю  документы  и  материалы  (указывается  в случае</w:t>
      </w:r>
    </w:p>
    <w:p w:rsidR="00000000" w:rsidRDefault="001B0102">
      <w:pPr>
        <w:pStyle w:val="ConsPlusNonformat"/>
        <w:jc w:val="both"/>
      </w:pPr>
      <w:r>
        <w:t>наличия  таковых или указывается сайт</w:t>
      </w:r>
      <w:r>
        <w:t>, электронный адрес личного кабинета в</w:t>
      </w:r>
    </w:p>
    <w:p w:rsidR="00000000" w:rsidRDefault="001B0102">
      <w:pPr>
        <w:pStyle w:val="ConsPlusNonformat"/>
        <w:jc w:val="both"/>
      </w:pPr>
      <w:r>
        <w:t>Интернете,  где  размещены  документы  и  материалы  о  результатах работы,</w:t>
      </w:r>
    </w:p>
    <w:p w:rsidR="00000000" w:rsidRDefault="001B0102">
      <w:pPr>
        <w:pStyle w:val="ConsPlusNonformat"/>
        <w:jc w:val="both"/>
      </w:pPr>
      <w:hyperlink w:anchor="Par642" w:tooltip="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данных).</w:t>
      </w:r>
    </w:p>
    <w:p w:rsidR="00000000" w:rsidRDefault="001B0102">
      <w:pPr>
        <w:pStyle w:val="ConsPlusNonformat"/>
        <w:jc w:val="both"/>
      </w:pPr>
      <w:r>
        <w:t xml:space="preserve">    Уведомление  о сроке и месте проведения аттестации в цел</w:t>
      </w:r>
      <w:r>
        <w:t>ях установления</w:t>
      </w:r>
    </w:p>
    <w:p w:rsidR="00000000" w:rsidRDefault="001B0102">
      <w:pPr>
        <w:pStyle w:val="ConsPlusNonformat"/>
        <w:jc w:val="both"/>
      </w:pPr>
      <w:r>
        <w:t>квалификационной категории прошу направить мне ____________________________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 xml:space="preserve">    (указать предпочтительный способ направления уведомления о сроке и</w:t>
      </w:r>
    </w:p>
    <w:p w:rsidR="00000000" w:rsidRDefault="001B0102">
      <w:pPr>
        <w:pStyle w:val="ConsPlusNonformat"/>
        <w:jc w:val="both"/>
      </w:pPr>
      <w:r>
        <w:t xml:space="preserve">    месте проведе</w:t>
      </w:r>
      <w:r>
        <w:t>ния аттестации (лично, по почте с указанием адреса, по</w:t>
      </w:r>
    </w:p>
    <w:p w:rsidR="00000000" w:rsidRDefault="001B0102">
      <w:pPr>
        <w:pStyle w:val="ConsPlusNonformat"/>
        <w:jc w:val="both"/>
      </w:pPr>
      <w:r>
        <w:t xml:space="preserve">   электронной почте, в электронной форме (разместить в личном кабинете)</w:t>
      </w:r>
    </w:p>
    <w:p w:rsidR="00000000" w:rsidRDefault="001B0102">
      <w:pPr>
        <w:pStyle w:val="ConsPlusNonformat"/>
        <w:jc w:val="both"/>
      </w:pPr>
      <w:r>
        <w:t xml:space="preserve">            посредством Единого портала государственных услуг)</w:t>
      </w:r>
    </w:p>
    <w:p w:rsidR="00000000" w:rsidRDefault="001B0102">
      <w:pPr>
        <w:pStyle w:val="ConsPlusNonformat"/>
        <w:jc w:val="both"/>
      </w:pPr>
      <w:r>
        <w:t xml:space="preserve">    О   результате   предоставлении   государственной   услуги  "</w:t>
      </w:r>
      <w:r>
        <w:t>Аттестация</w:t>
      </w:r>
    </w:p>
    <w:p w:rsidR="00000000" w:rsidRDefault="001B0102">
      <w:pPr>
        <w:pStyle w:val="ConsPlusNonformat"/>
        <w:jc w:val="both"/>
      </w:pPr>
      <w:r>
        <w:t>педагогических  работников краевых государственных, муниципальных и частных</w:t>
      </w:r>
    </w:p>
    <w:p w:rsidR="00000000" w:rsidRDefault="001B0102">
      <w:pPr>
        <w:pStyle w:val="ConsPlusNonformat"/>
        <w:jc w:val="both"/>
      </w:pPr>
      <w:r>
        <w:t>организаций, осуществляющих  образовательную деятельность"  прошу уведомить</w:t>
      </w:r>
    </w:p>
    <w:p w:rsidR="00000000" w:rsidRDefault="001B010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B0102">
      <w:pPr>
        <w:pStyle w:val="ConsPlusNonformat"/>
        <w:jc w:val="both"/>
      </w:pPr>
      <w:r>
        <w:t xml:space="preserve">  (указать предпо</w:t>
      </w:r>
      <w:r>
        <w:t>чтительный способ направления результата предоставления</w:t>
      </w:r>
    </w:p>
    <w:p w:rsidR="00000000" w:rsidRDefault="001B0102">
      <w:pPr>
        <w:pStyle w:val="ConsPlusNonformat"/>
        <w:jc w:val="both"/>
      </w:pPr>
      <w:r>
        <w:t>государственной услуги (лично, по почте с указанием адреса, по электронной</w:t>
      </w:r>
    </w:p>
    <w:p w:rsidR="00000000" w:rsidRDefault="001B0102">
      <w:pPr>
        <w:pStyle w:val="ConsPlusNonformat"/>
        <w:jc w:val="both"/>
      </w:pPr>
      <w:r>
        <w:t xml:space="preserve">   почте, в электронной форме (разместить в личном кабинете) посредством</w:t>
      </w:r>
    </w:p>
    <w:p w:rsidR="00000000" w:rsidRDefault="001B0102">
      <w:pPr>
        <w:pStyle w:val="ConsPlusNonformat"/>
        <w:jc w:val="both"/>
      </w:pPr>
      <w:r>
        <w:t xml:space="preserve">                  Единого портала государственных услуг)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>___ _____________ 202_ г.</w:t>
      </w:r>
    </w:p>
    <w:p w:rsidR="00000000" w:rsidRDefault="001B0102">
      <w:pPr>
        <w:pStyle w:val="ConsPlusNonformat"/>
        <w:jc w:val="both"/>
      </w:pPr>
      <w:r>
        <w:t>__________________________              ___________________________________</w:t>
      </w:r>
    </w:p>
    <w:p w:rsidR="00000000" w:rsidRDefault="001B0102">
      <w:pPr>
        <w:pStyle w:val="ConsPlusNonformat"/>
        <w:jc w:val="both"/>
      </w:pPr>
      <w:r>
        <w:t xml:space="preserve">        (подпись)                              (расшифровка подписи)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center"/>
        <w:outlineLvl w:val="2"/>
      </w:pPr>
      <w:bookmarkStart w:id="14" w:name="Par642"/>
      <w:bookmarkEnd w:id="14"/>
      <w:r>
        <w:t>СОГЛАСИЕ</w:t>
      </w:r>
    </w:p>
    <w:p w:rsidR="00000000" w:rsidRDefault="001B0102">
      <w:pPr>
        <w:pStyle w:val="ConsPlusNormal"/>
        <w:jc w:val="center"/>
      </w:pPr>
      <w:r>
        <w:t xml:space="preserve">на </w:t>
      </w:r>
      <w:r>
        <w:t>использование персональных данных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В  соответствии  с требованиями </w:t>
      </w:r>
      <w:hyperlink r:id="rId55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000000" w:rsidRDefault="001B0102">
      <w:pPr>
        <w:pStyle w:val="ConsPlusNonformat"/>
        <w:jc w:val="both"/>
      </w:pPr>
      <w:r>
        <w:t>2006 г. N 152-ФЗ "О персональных данных" я, _______________________________</w:t>
      </w:r>
    </w:p>
    <w:p w:rsidR="00000000" w:rsidRDefault="001B0102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1B0102">
      <w:pPr>
        <w:pStyle w:val="ConsPlusNonformat"/>
        <w:jc w:val="both"/>
      </w:pPr>
      <w:r>
        <w:t xml:space="preserve">      (фамилия, имя, отчество (при наличии), должность, место работы)</w:t>
      </w:r>
    </w:p>
    <w:p w:rsidR="00000000" w:rsidRDefault="001B0102">
      <w:pPr>
        <w:pStyle w:val="ConsPlusNonformat"/>
        <w:jc w:val="both"/>
      </w:pPr>
      <w:r>
        <w:t xml:space="preserve">        (домашний адрес, паспорт: серия, номер, кем и когда выдан)</w:t>
      </w:r>
    </w:p>
    <w:p w:rsidR="00000000" w:rsidRDefault="001B0102">
      <w:pPr>
        <w:pStyle w:val="ConsPlusNonformat"/>
        <w:jc w:val="both"/>
      </w:pPr>
      <w:r>
        <w:t>даю согласие  на обработку министерством  образования и науки  Хабаровского</w:t>
      </w:r>
    </w:p>
    <w:p w:rsidR="00000000" w:rsidRDefault="001B0102">
      <w:pPr>
        <w:pStyle w:val="ConsPlusNonformat"/>
        <w:jc w:val="both"/>
      </w:pPr>
      <w:r>
        <w:lastRenderedPageBreak/>
        <w:t>края  и  краевым  госу</w:t>
      </w:r>
      <w:r>
        <w:t>дарственным  автономным  образовательным  учреждением</w:t>
      </w:r>
    </w:p>
    <w:p w:rsidR="00000000" w:rsidRDefault="001B0102">
      <w:pPr>
        <w:pStyle w:val="ConsPlusNonformat"/>
        <w:jc w:val="both"/>
      </w:pPr>
      <w:r>
        <w:t>дополнительного профессионального образования "Хабаровский краевой институт</w:t>
      </w:r>
    </w:p>
    <w:p w:rsidR="00000000" w:rsidRDefault="001B0102">
      <w:pPr>
        <w:pStyle w:val="ConsPlusNonformat"/>
        <w:jc w:val="both"/>
      </w:pPr>
      <w:r>
        <w:t>развития образования" моих персональных данных.</w:t>
      </w:r>
    </w:p>
    <w:p w:rsidR="00000000" w:rsidRDefault="001B0102">
      <w:pPr>
        <w:pStyle w:val="ConsPlusNormal"/>
        <w:ind w:firstLine="540"/>
        <w:jc w:val="both"/>
      </w:pPr>
      <w:r>
        <w:t>Наименование, адрес оператора, получающего согласие субъекта персональных данн</w:t>
      </w:r>
      <w:r>
        <w:t>ых: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министерство образования и науки Хабаровского края, 680002, г. Хабаровск, ул. Фрунзе, 72;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образования", 6</w:t>
      </w:r>
      <w:r>
        <w:t>80011, г. Хабаровск, ул. Забайкальская, д. 10.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Цель обработки персональных данных: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Перечень персональных данных, на обработку которых даю согласие: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фамилия, имя, отчество (при наличии);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дата рождения;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должность, по которой аттестуюсь;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место работы;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- образование, когда и какое образовательное учреждение окончил(а), специальность </w:t>
      </w:r>
      <w:r>
        <w:t>и квалификация по диплому;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стаж работы (трудовой, в должности, в учреждении);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итоги проведения аттестационных процедур;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контактные телефоны, E-mail, skype.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 xml:space="preserve">Перечень действий с персональными данными, на совершение которых даю согласие, общее описание </w:t>
      </w:r>
      <w:r>
        <w:t>используемых оператором способов обработки: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сбор и обработка (систематизация, накопление, хранение, уточнение (обновление, изменение) в базе данных аттестованных педагогических работников;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использование при составлении статистической и аналитической от</w:t>
      </w:r>
      <w:r>
        <w:t>четности и распространение с целью формирования краевой базы результатов аттестации педагогических работников краевых государственных, муниципальных и частных организаций, осуществляющих образовательную деятельность;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- размещение в свободном доступе на офи</w:t>
      </w:r>
      <w:r>
        <w:t>циальном сайте министерства образования и науки Хабаровского края и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образования".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Срок, в течение которог</w:t>
      </w:r>
      <w:r>
        <w:t>о действует согласие, а также порядок его отзыва:</w:t>
      </w:r>
    </w:p>
    <w:p w:rsidR="00000000" w:rsidRDefault="001B0102">
      <w:pPr>
        <w:pStyle w:val="ConsPlusNormal"/>
        <w:spacing w:before="200"/>
        <w:ind w:firstLine="540"/>
        <w:jc w:val="both"/>
      </w:pPr>
      <w: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000000" w:rsidRDefault="001B0102">
      <w:pPr>
        <w:pStyle w:val="ConsPlusNonformat"/>
        <w:spacing w:before="200"/>
        <w:jc w:val="both"/>
      </w:pPr>
      <w:r>
        <w:t>___ _____________ 202_ г.</w:t>
      </w:r>
    </w:p>
    <w:p w:rsidR="00000000" w:rsidRDefault="001B0102">
      <w:pPr>
        <w:pStyle w:val="ConsPlusNonformat"/>
        <w:jc w:val="both"/>
      </w:pPr>
      <w:r>
        <w:t>____________</w:t>
      </w:r>
      <w:r>
        <w:t>______________            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(подпись)                            (расшифровка подписи)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5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6" w:tooltip="Приказ Минобрнауки Хабаровского края от 26.04.2022 N 13 &quot;О внесении изменений в отдельные приказы министерства образования и науки Хабаровского кра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Хабаровского края</w:t>
            </w:r>
          </w:p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26.04.2022 N 13)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01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ind w:firstLine="540"/>
        <w:jc w:val="both"/>
      </w:pPr>
      <w:r>
        <w:t>форма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                                  Кому</w:t>
      </w:r>
    </w:p>
    <w:p w:rsidR="00000000" w:rsidRDefault="001B010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bookmarkStart w:id="15" w:name="Par700"/>
      <w:bookmarkEnd w:id="15"/>
      <w:r>
        <w:t xml:space="preserve">                                УВЕДОМЛЕНИЕ</w:t>
      </w:r>
    </w:p>
    <w:p w:rsidR="00000000" w:rsidRDefault="001B0102">
      <w:pPr>
        <w:pStyle w:val="ConsPlusNonformat"/>
        <w:jc w:val="both"/>
      </w:pPr>
      <w:r>
        <w:t xml:space="preserve">      о сроке и месте проведения аттестации пед</w:t>
      </w:r>
      <w:r>
        <w:t>агогического работника</w:t>
      </w:r>
    </w:p>
    <w:p w:rsidR="00000000" w:rsidRDefault="001B0102">
      <w:pPr>
        <w:pStyle w:val="ConsPlusNonformat"/>
        <w:jc w:val="both"/>
      </w:pPr>
      <w:r>
        <w:t xml:space="preserve">              в целях установления квалификационной категории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                     Уважаемый(ая) __________________!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 xml:space="preserve">    По результатам рассмотрения заявления от _____________________ N ______</w:t>
      </w:r>
    </w:p>
    <w:p w:rsidR="00000000" w:rsidRDefault="001B0102">
      <w:pPr>
        <w:pStyle w:val="ConsPlusNonformat"/>
        <w:jc w:val="both"/>
      </w:pPr>
      <w:r>
        <w:t xml:space="preserve">в соответствии  с </w:t>
      </w:r>
      <w:hyperlink r:id="rId57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>
          <w:rPr>
            <w:color w:val="0000FF"/>
          </w:rPr>
          <w:t>Приказом</w:t>
        </w:r>
      </w:hyperlink>
      <w:r>
        <w:t xml:space="preserve">  Министерства  образования  и  науки  Российской</w:t>
      </w:r>
    </w:p>
    <w:p w:rsidR="00000000" w:rsidRDefault="001B0102">
      <w:pPr>
        <w:pStyle w:val="ConsPlusNonformat"/>
        <w:jc w:val="both"/>
      </w:pPr>
      <w:r>
        <w:t>Федерации  от  7  апреля  2014  г. N 276</w:t>
      </w:r>
      <w:r>
        <w:t xml:space="preserve"> "Об утверждении Порядка проведения</w:t>
      </w:r>
    </w:p>
    <w:p w:rsidR="00000000" w:rsidRDefault="001B0102">
      <w:pPr>
        <w:pStyle w:val="ConsPlusNonformat"/>
        <w:jc w:val="both"/>
      </w:pPr>
      <w:r>
        <w:t>аттестации    педагогических    работников    организаций,   осуществляющих</w:t>
      </w:r>
    </w:p>
    <w:p w:rsidR="00000000" w:rsidRDefault="001B0102">
      <w:pPr>
        <w:pStyle w:val="ConsPlusNonformat"/>
        <w:jc w:val="both"/>
      </w:pPr>
      <w:r>
        <w:t>образовательную деятельность" определены срок и место проведения аттестации</w:t>
      </w:r>
    </w:p>
    <w:p w:rsidR="00000000" w:rsidRDefault="001B0102">
      <w:pPr>
        <w:pStyle w:val="ConsPlusNonformat"/>
        <w:jc w:val="both"/>
      </w:pPr>
      <w:r>
        <w:t>в целях установления квалификационной категории:</w:t>
      </w:r>
    </w:p>
    <w:p w:rsidR="00000000" w:rsidRDefault="001B01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118"/>
      </w:tblGrid>
      <w:tr w:rsidR="0000000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Срок проведения ат</w:t>
            </w:r>
            <w:r>
              <w:t>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</w:tr>
      <w:tr w:rsidR="0000000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Дата проведения заседания аттестационной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</w:tr>
      <w:tr w:rsidR="0000000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Место проведения заседания аттестационной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nformat"/>
        <w:jc w:val="both"/>
      </w:pPr>
      <w:r>
        <w:t xml:space="preserve">    Вы  имеете  право  лично  присутствовать  на  заседании  аттестационной</w:t>
      </w:r>
    </w:p>
    <w:p w:rsidR="00000000" w:rsidRDefault="001B0102">
      <w:pPr>
        <w:pStyle w:val="ConsPlusNonformat"/>
        <w:jc w:val="both"/>
      </w:pPr>
      <w:r>
        <w:t>комиссии.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>____ _____________ 202_ г.</w:t>
      </w:r>
    </w:p>
    <w:p w:rsidR="00000000" w:rsidRDefault="001B0102">
      <w:pPr>
        <w:pStyle w:val="ConsPlusNonformat"/>
        <w:jc w:val="both"/>
      </w:pPr>
    </w:p>
    <w:p w:rsidR="00000000" w:rsidRDefault="001B0102">
      <w:pPr>
        <w:pStyle w:val="ConsPlusNonformat"/>
        <w:jc w:val="both"/>
      </w:pPr>
      <w:r>
        <w:t>Фамилия, имя, отчество (при наличии)</w:t>
      </w:r>
    </w:p>
    <w:p w:rsidR="00000000" w:rsidRDefault="001B0102">
      <w:pPr>
        <w:pStyle w:val="ConsPlusNonformat"/>
        <w:jc w:val="both"/>
      </w:pPr>
      <w:r>
        <w:t>и должность уполномоченного лица</w:t>
      </w:r>
    </w:p>
    <w:p w:rsidR="00000000" w:rsidRDefault="001B0102">
      <w:pPr>
        <w:pStyle w:val="ConsPlusNonformat"/>
        <w:jc w:val="both"/>
      </w:pPr>
      <w:r>
        <w:t xml:space="preserve">института                          </w:t>
      </w:r>
      <w:r>
        <w:t>┌───────────┐</w:t>
      </w:r>
    </w:p>
    <w:p w:rsidR="00000000" w:rsidRDefault="001B0102">
      <w:pPr>
        <w:pStyle w:val="ConsPlusNonformat"/>
        <w:jc w:val="both"/>
      </w:pPr>
      <w:r>
        <w:t xml:space="preserve">(подпись)                          </w:t>
      </w:r>
      <w:r>
        <w:t>│</w:t>
      </w:r>
      <w:r>
        <w:t xml:space="preserve">Сведения о </w:t>
      </w:r>
      <w:r>
        <w:t>│</w:t>
      </w:r>
      <w:r>
        <w:t xml:space="preserve">  _________________________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сертификате</w:t>
      </w:r>
      <w:r>
        <w:t>│</w:t>
      </w:r>
      <w:r>
        <w:t xml:space="preserve">   (расшифров</w:t>
      </w:r>
      <w:r>
        <w:t>ка подписи)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электронной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  подписи  </w:t>
      </w:r>
      <w:r>
        <w:t>│</w:t>
      </w:r>
    </w:p>
    <w:p w:rsidR="00000000" w:rsidRDefault="001B0102">
      <w:pPr>
        <w:pStyle w:val="ConsPlusNonformat"/>
        <w:jc w:val="both"/>
      </w:pPr>
      <w:r>
        <w:t xml:space="preserve">                                   </w:t>
      </w:r>
      <w:r>
        <w:t>└───────────┘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6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</w:t>
      </w:r>
      <w:r>
        <w:t>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деятельность"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</w:pPr>
      <w:bookmarkStart w:id="16" w:name="Par748"/>
      <w:bookmarkEnd w:id="16"/>
      <w:r>
        <w:t>СОСТАВ,</w:t>
      </w:r>
    </w:p>
    <w:p w:rsidR="00000000" w:rsidRDefault="001B0102">
      <w:pPr>
        <w:pStyle w:val="ConsPlusTitle"/>
        <w:jc w:val="center"/>
      </w:pPr>
      <w:r>
        <w:t>ПОСЛЕДОВАТЕЛЬНОСТЬ И СРОКИ ВЫПОЛНЕНИЯ</w:t>
      </w:r>
    </w:p>
    <w:p w:rsidR="00000000" w:rsidRDefault="001B0102">
      <w:pPr>
        <w:pStyle w:val="ConsPlusTitle"/>
        <w:jc w:val="center"/>
      </w:pPr>
      <w:r>
        <w:t>АДМИНИСТРАТИВНЫХ ПРОЦЕДУР (ДЕЙСТВИЙ) ПРИ</w:t>
      </w:r>
    </w:p>
    <w:p w:rsidR="00000000" w:rsidRDefault="001B0102">
      <w:pPr>
        <w:pStyle w:val="ConsPlusTitle"/>
        <w:jc w:val="center"/>
      </w:pPr>
      <w:r>
        <w:t>ПРЕДОСТАВЛЕНИИ ГОСУДАРСТВЕННОЙ УСЛУГИ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sectPr w:rsidR="00000000">
          <w:headerReference w:type="default" r:id="rId58"/>
          <w:footerReference w:type="default" r:id="rId5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9"/>
        <w:gridCol w:w="2104"/>
        <w:gridCol w:w="2104"/>
        <w:gridCol w:w="2164"/>
        <w:gridCol w:w="2164"/>
        <w:gridCol w:w="2164"/>
        <w:gridCol w:w="2224"/>
      </w:tblGrid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Содержание административных действий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Срок выполнения административных действий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Место выполнения административного действия / используем</w:t>
            </w:r>
            <w:r>
              <w:t>ая информационная система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Критерии принятия решения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Результат административного действия, способ фиксации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t>Прием, регистрация заявления о предоставлении государственной услуги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Поступление заявления в аттестационную комиссию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Прием и регистрация заявления, документов (при наличии) в аттестационной комиссии (присвоение номера и датирование)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одного рабочего дня с поступления заявления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Ответственный за прием и регистрацию заявления 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Зарегистрированное заявление, документы (при наличии)</w:t>
            </w:r>
          </w:p>
        </w:tc>
      </w:tr>
      <w:tr w:rsidR="00000000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t>Рассмотрение заявления, проведение аттестации и принятие решения о предоставлении государственной услуги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Регистрация заявления, включение заявителя в график, уведомление о сроке и месте проведения атт</w:t>
            </w:r>
            <w:r>
              <w:t>естации заявителя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Рассмотрение заявления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30 календарных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Аттестационная комиссия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При наличии оснований - отказ в предоставлении государственной услуги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Ответственный 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Основания для отказа в предоставлении государственной услуги, предусмотренные </w:t>
            </w:r>
            <w:hyperlink w:anchor="Par159" w:tooltip="2.8.2. Основаниями для отказа в предоставлении государственной услуги являются:" w:history="1">
              <w:r>
                <w:rPr>
                  <w:color w:val="0000FF"/>
                </w:rPr>
                <w:t>пунктом 2.8.2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</w:t>
            </w:r>
            <w:r>
              <w:t>вителю уведомление об отказе в предоставлении государственной услуги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Включение </w:t>
            </w:r>
            <w:r>
              <w:lastRenderedPageBreak/>
              <w:t>заявителя в график аттестации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Секретарь </w:t>
            </w:r>
            <w:r>
              <w:lastRenderedPageBreak/>
              <w:t>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lastRenderedPageBreak/>
              <w:t xml:space="preserve">Аттестационная </w:t>
            </w:r>
            <w:r>
              <w:lastRenderedPageBreak/>
              <w:t>комиссия, министерство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Список </w:t>
            </w:r>
            <w:r>
              <w:lastRenderedPageBreak/>
              <w:t>педагогических работников, аттестуемых на квалификационную категорию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Уведомление заявителя о сроках и месте проведения аттестации заявителя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Ответственный 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заявителю уведомление о сроках и месте пр</w:t>
            </w:r>
            <w:r>
              <w:t>оведения аттестации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Проведение оценки профессиональной деятельности заявителя в соответствии </w:t>
            </w:r>
            <w:hyperlink r:id="rId60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7 апреля 2014 г. N 276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80 календарных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Члены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Аттестационная комиссия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hyperlink r:id="rId61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Пункты 36</w:t>
              </w:r>
            </w:hyperlink>
            <w:r>
              <w:t xml:space="preserve">, </w:t>
            </w:r>
            <w:hyperlink r:id="rId62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37</w:t>
              </w:r>
            </w:hyperlink>
            <w:r>
              <w:t xml:space="preserve"> (с учетом </w:t>
            </w:r>
            <w:hyperlink r:id="rId63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пункта 38</w:t>
              </w:r>
            </w:hyperlink>
            <w:r>
              <w:t>) Порядка проведения аттестации педагогических работников организаций, осуществляющих образовательную деятельность, утвержденного Приказом Ми</w:t>
            </w:r>
            <w:r>
              <w:t>нобрнауки России от 7 апреля 2014 г. N 276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Решение аттестационной комиссии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Формирование документов о принятии решения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Члены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Аттестационная комиссия, министерство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Протокол заседания аттестационной комиссии, подписанный председат</w:t>
            </w:r>
            <w:r>
              <w:t xml:space="preserve">елем, заместителем председателя, </w:t>
            </w:r>
            <w:r>
              <w:lastRenderedPageBreak/>
              <w:t>секретарем и членами аттестационной комиссии, принимавшими участие в голосовании, распоряжение министерства об итогах заседания аттестационной комиссии</w:t>
            </w:r>
          </w:p>
        </w:tc>
      </w:tr>
      <w:tr w:rsidR="00000000"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lastRenderedPageBreak/>
              <w:t>Выдача заявителю результатов предоставления государственной услуги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Решение о предоставлении государственной услуги, издание распоряжения министерства об итогах заседания аттестационной комиссии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Размещение распоряжения об итогах заседания аттестационной комиссии на официальном сайте министерства, направление скан-копии рас</w:t>
            </w:r>
            <w:r>
              <w:t xml:space="preserve">поряжения в органы местного самоуправления, осуществляющие управление в сфере образования, руководителям организаций, осуществляющих образовательную деятельность, подведомственных министерству, министерству здравоохранения </w:t>
            </w:r>
            <w:r>
              <w:lastRenderedPageBreak/>
              <w:t>края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lastRenderedPageBreak/>
              <w:t>не более 20 рабочих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Дол</w:t>
            </w:r>
            <w:r>
              <w:t>жностное лицо министерства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министерство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Направление заявителю решения о предоставлении государственной услуги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в срок не более десяти рабочих дней со дня принятия решения о предоставлении государственной услуги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заявителю решение о предоставлении государственной услуги</w:t>
            </w: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right"/>
        <w:outlineLvl w:val="1"/>
      </w:pPr>
      <w:r>
        <w:t>Приложение N 7</w:t>
      </w:r>
    </w:p>
    <w:p w:rsidR="00000000" w:rsidRDefault="001B0102">
      <w:pPr>
        <w:pStyle w:val="ConsPlusNormal"/>
        <w:jc w:val="right"/>
      </w:pPr>
      <w:r>
        <w:t>к Административному регламенту</w:t>
      </w:r>
    </w:p>
    <w:p w:rsidR="00000000" w:rsidRDefault="001B0102">
      <w:pPr>
        <w:pStyle w:val="ConsPlusNormal"/>
        <w:jc w:val="right"/>
      </w:pPr>
      <w:r>
        <w:t>предоставления министерством</w:t>
      </w:r>
    </w:p>
    <w:p w:rsidR="00000000" w:rsidRDefault="001B0102">
      <w:pPr>
        <w:pStyle w:val="ConsPlusNormal"/>
        <w:jc w:val="right"/>
      </w:pPr>
      <w:r>
        <w:t>образования и науки Хабаровского</w:t>
      </w:r>
    </w:p>
    <w:p w:rsidR="00000000" w:rsidRDefault="001B0102">
      <w:pPr>
        <w:pStyle w:val="ConsPlusNormal"/>
        <w:jc w:val="right"/>
      </w:pPr>
      <w:r>
        <w:t>края государственной услуги</w:t>
      </w:r>
    </w:p>
    <w:p w:rsidR="00000000" w:rsidRDefault="001B0102">
      <w:pPr>
        <w:pStyle w:val="ConsPlusNormal"/>
        <w:jc w:val="right"/>
      </w:pPr>
      <w:r>
        <w:t>"Аттестация педагогических работников</w:t>
      </w:r>
    </w:p>
    <w:p w:rsidR="00000000" w:rsidRDefault="001B0102">
      <w:pPr>
        <w:pStyle w:val="ConsPlusNormal"/>
        <w:jc w:val="right"/>
      </w:pPr>
      <w:r>
        <w:t>краевых государственных, муниципальных и</w:t>
      </w:r>
    </w:p>
    <w:p w:rsidR="00000000" w:rsidRDefault="001B0102">
      <w:pPr>
        <w:pStyle w:val="ConsPlusNormal"/>
        <w:jc w:val="right"/>
      </w:pPr>
      <w:r>
        <w:t>частных организаций, осуществляющих</w:t>
      </w:r>
    </w:p>
    <w:p w:rsidR="00000000" w:rsidRDefault="001B0102">
      <w:pPr>
        <w:pStyle w:val="ConsPlusNormal"/>
        <w:jc w:val="right"/>
      </w:pPr>
      <w:r>
        <w:t>образовательную деят</w:t>
      </w:r>
      <w:r>
        <w:t>ельность"</w:t>
      </w:r>
    </w:p>
    <w:p w:rsidR="00000000" w:rsidRDefault="001B0102">
      <w:pPr>
        <w:pStyle w:val="ConsPlusNormal"/>
        <w:jc w:val="both"/>
      </w:pPr>
    </w:p>
    <w:p w:rsidR="00000000" w:rsidRDefault="001B0102">
      <w:pPr>
        <w:pStyle w:val="ConsPlusTitle"/>
        <w:jc w:val="center"/>
      </w:pPr>
      <w:bookmarkStart w:id="17" w:name="Par838"/>
      <w:bookmarkEnd w:id="17"/>
      <w:r>
        <w:t>СОСТАВ,</w:t>
      </w:r>
    </w:p>
    <w:p w:rsidR="00000000" w:rsidRDefault="001B0102">
      <w:pPr>
        <w:pStyle w:val="ConsPlusTitle"/>
        <w:jc w:val="center"/>
      </w:pPr>
      <w:r>
        <w:t>ПОСЛЕДОВАТЕЛЬНОСТЬ И СРОКИ ВЫПОЛНЕНИЯ</w:t>
      </w:r>
    </w:p>
    <w:p w:rsidR="00000000" w:rsidRDefault="001B0102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000000" w:rsidRDefault="001B0102">
      <w:pPr>
        <w:pStyle w:val="ConsPlusTitle"/>
        <w:jc w:val="center"/>
      </w:pPr>
      <w:r>
        <w:t>ГОСУДАРСТВЕННОЙ УСЛУГИ В ЭЛЕКТРОННОЙ ФОРМЕ</w:t>
      </w:r>
    </w:p>
    <w:p w:rsidR="00000000" w:rsidRDefault="001B01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9"/>
        <w:gridCol w:w="2104"/>
        <w:gridCol w:w="2104"/>
        <w:gridCol w:w="2164"/>
        <w:gridCol w:w="2164"/>
        <w:gridCol w:w="2224"/>
        <w:gridCol w:w="2224"/>
      </w:tblGrid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Основание для начала административной процедуры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Содержание административных действий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Ср</w:t>
            </w:r>
            <w:r>
              <w:t>ок выполнения административных действий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Критерии принятия решения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Результат административного действи</w:t>
            </w:r>
            <w:r>
              <w:t>я, способ фиксации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lastRenderedPageBreak/>
              <w:t>Прием, регистрация заявления о предоставлении государственной услуги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Поступление заявления в аттестационную комиссию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Прием и регистрация заявления в аттестационной комиссии (присвоение номера и датирование)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1 рабочий день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Ответственный за прием и регистрацию заявления специалист института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ФГИС ПГС 2.0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Зарегистрированное заявление, документы (при наличии)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Уведомление заявителя о приеме и регистрации заявления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заявителю уведомлен</w:t>
            </w:r>
            <w:r>
              <w:t>ие о приеме и регистрации заявления в личный кабинет на ЕПГУ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Передача заявления в аттестационную комиссию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в аттестационную комиссию заявление</w:t>
            </w:r>
          </w:p>
        </w:tc>
      </w:tr>
      <w:tr w:rsidR="00000000"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t>Рассмотрение заявления и дополнительных документов (при наличии) аттестационной комиссией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Рассмотрение заявления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Министерство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Поступление заявления в аттестационную комиссию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Определение конкретного срока проведения аттестации заявителя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30 календарных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заявителю уведомление о сроках и месте проведения аттестации в личный кабинет на ЕПГУ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При наличии оснований - отказ в предоставлении государственной услуги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Ответственный 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ФГИС ПГС 2.0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Основания для отказа в предоставлении государственной услуги, предусмотренные </w:t>
            </w:r>
            <w:hyperlink w:anchor="Par159" w:tooltip="2.8.2. Основаниями для отказа в предоставлении государственной услуги являются:" w:history="1">
              <w:r>
                <w:rPr>
                  <w:color w:val="0000FF"/>
                </w:rPr>
                <w:t>пунктом 2.8.2</w:t>
              </w:r>
            </w:hyperlink>
            <w:r>
              <w:t xml:space="preserve"> </w:t>
            </w:r>
            <w:r>
              <w:lastRenderedPageBreak/>
              <w:t>настоящего Административного регламента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lastRenderedPageBreak/>
              <w:t>Направленное зая</w:t>
            </w:r>
            <w:r>
              <w:t xml:space="preserve">вителю уведомление об отказе в предоставлении государственной </w:t>
            </w:r>
            <w:r>
              <w:lastRenderedPageBreak/>
              <w:t>услуги в личный кабинет на ЕПГУ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lastRenderedPageBreak/>
              <w:t xml:space="preserve">Поступление в аттестационную комиссию документов и сведений, характеризующих профессиональную деятельность педагогического работника, перечисленных </w:t>
            </w:r>
            <w:hyperlink r:id="rId64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пунктами 36</w:t>
              </w:r>
            </w:hyperlink>
            <w:r>
              <w:t xml:space="preserve"> и </w:t>
            </w:r>
            <w:hyperlink r:id="rId65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37</w:t>
              </w:r>
            </w:hyperlink>
            <w:r>
              <w:t xml:space="preserve"> (с учетом </w:t>
            </w:r>
            <w:hyperlink r:id="rId66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пункта 38</w:t>
              </w:r>
            </w:hyperlink>
            <w:r>
              <w:t>) Порядка аттестации (далее - документы)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Прием и регистрация документов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1 рабочий день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ФГИС ПГС 2.0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Направленное заявителю уведомление о приеме документов в личный кабинет на ЕПГУ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Передача документов в аттестационную комиссию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Переданные в аттестационную комиссию документы</w:t>
            </w:r>
          </w:p>
        </w:tc>
      </w:tr>
      <w:tr w:rsidR="00000000"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t>Принятие решения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Поступление комплекта документов (при наличии) членам аттестационной комиссии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Проведение аттестации заявителя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60 календарных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Члены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Министерство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hyperlink r:id="rId67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Пункты 36</w:t>
              </w:r>
            </w:hyperlink>
            <w:r>
              <w:t xml:space="preserve"> и </w:t>
            </w:r>
            <w:hyperlink r:id="rId68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37</w:t>
              </w:r>
            </w:hyperlink>
            <w:r>
              <w:t xml:space="preserve"> (с учетом </w:t>
            </w:r>
            <w:hyperlink r:id="rId69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пункта 38</w:t>
              </w:r>
            </w:hyperlink>
            <w:r>
              <w:t>) Порядка аттестации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Решение аттестационной комиссии</w:t>
            </w:r>
          </w:p>
        </w:tc>
      </w:tr>
      <w:tr w:rsidR="0000000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Вынесение аттестационной комиссией решения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Формирование документов о принятии решения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Члены аттестационной комиссии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Министерство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Протокол заседания аттестационной комиссии, подписанный председателем, заместителем председателя, секретарем и членами аттестационной </w:t>
            </w:r>
            <w:r>
              <w:lastRenderedPageBreak/>
              <w:t>комиссии, принимавшими участие в голосовании, распоряжение министерства об ито</w:t>
            </w:r>
            <w:r>
              <w:t>гах заседания аттестационной комиссии</w:t>
            </w:r>
          </w:p>
        </w:tc>
      </w:tr>
      <w:tr w:rsidR="00000000">
        <w:tc>
          <w:tcPr>
            <w:tcW w:w="1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  <w:outlineLvl w:val="2"/>
            </w:pPr>
            <w:r>
              <w:lastRenderedPageBreak/>
              <w:t>Предоставление результата</w:t>
            </w:r>
          </w:p>
        </w:tc>
      </w:tr>
      <w:tr w:rsidR="00000000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Издание распоряжения министерства об итогах заседания аттестационной комиссии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Размещение распоряжения об итогах заседания аттестационной комиссии на официальном сайте министерства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2</w:t>
            </w:r>
            <w:r>
              <w:t>0 рабочих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Должностное лицо министерства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Министерство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000000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Направление заявителю результата предоставления государственной услуги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Не более 10 рабочих дней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Специалист института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>Институт, ФГИС ПГС 2.0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0102">
            <w:pPr>
              <w:pStyle w:val="ConsPlusNormal"/>
            </w:pPr>
            <w:r>
              <w:t xml:space="preserve">Направленный заявителю способом, указанным в заявлении, результат предоставления государственной услуги, установленный </w:t>
            </w:r>
            <w:hyperlink w:anchor="Par99" w:tooltip="Результатом предоставления государственной услуги является:" w:history="1">
              <w:r>
                <w:rPr>
                  <w:color w:val="0000FF"/>
                </w:rPr>
                <w:t>абзацами 2</w:t>
              </w:r>
            </w:hyperlink>
            <w:r>
              <w:t xml:space="preserve"> и </w:t>
            </w:r>
            <w:hyperlink w:anchor="Par100" w:tooltip="решение о предоставлении государственной услуги по форме согласно Приложению N 1 к настоящему Административному регламенту;" w:history="1">
              <w:r>
                <w:rPr>
                  <w:color w:val="0000FF"/>
                </w:rPr>
                <w:t>3 пункта 2.3</w:t>
              </w:r>
            </w:hyperlink>
            <w:r>
              <w:t xml:space="preserve"> настоящего Административного регламента</w:t>
            </w:r>
          </w:p>
        </w:tc>
      </w:tr>
    </w:tbl>
    <w:p w:rsidR="00000000" w:rsidRDefault="001B0102">
      <w:pPr>
        <w:pStyle w:val="ConsPlusNormal"/>
        <w:jc w:val="both"/>
      </w:pPr>
    </w:p>
    <w:p w:rsidR="00000000" w:rsidRDefault="001B0102">
      <w:pPr>
        <w:pStyle w:val="ConsPlusNormal"/>
        <w:jc w:val="both"/>
      </w:pPr>
    </w:p>
    <w:p w:rsidR="001B0102" w:rsidRDefault="001B0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0102">
      <w:headerReference w:type="default" r:id="rId70"/>
      <w:footerReference w:type="default" r:id="rId7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02" w:rsidRDefault="001B0102">
      <w:pPr>
        <w:spacing w:after="0" w:line="240" w:lineRule="auto"/>
      </w:pPr>
      <w:r>
        <w:separator/>
      </w:r>
    </w:p>
  </w:endnote>
  <w:endnote w:type="continuationSeparator" w:id="1">
    <w:p w:rsidR="001B0102" w:rsidRDefault="001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A1E9D">
            <w:rPr>
              <w:rFonts w:ascii="Tahoma" w:hAnsi="Tahoma" w:cs="Tahoma"/>
            </w:rPr>
            <w:fldChar w:fldCharType="separate"/>
          </w:r>
          <w:r w:rsidR="009A1E9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A1E9D">
            <w:rPr>
              <w:rFonts w:ascii="Tahoma" w:hAnsi="Tahoma" w:cs="Tahoma"/>
            </w:rPr>
            <w:fldChar w:fldCharType="separate"/>
          </w:r>
          <w:r w:rsidR="009A1E9D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B010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A1E9D">
            <w:rPr>
              <w:rFonts w:ascii="Tahoma" w:hAnsi="Tahoma" w:cs="Tahoma"/>
            </w:rPr>
            <w:fldChar w:fldCharType="separate"/>
          </w:r>
          <w:r w:rsidR="009A1E9D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A1E9D">
            <w:rPr>
              <w:rFonts w:ascii="Tahoma" w:hAnsi="Tahoma" w:cs="Tahoma"/>
            </w:rPr>
            <w:fldChar w:fldCharType="separate"/>
          </w:r>
          <w:r w:rsidR="009A1E9D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B010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02" w:rsidRDefault="001B0102">
      <w:pPr>
        <w:spacing w:after="0" w:line="240" w:lineRule="auto"/>
      </w:pPr>
      <w:r>
        <w:separator/>
      </w:r>
    </w:p>
  </w:footnote>
  <w:footnote w:type="continuationSeparator" w:id="1">
    <w:p w:rsidR="001B0102" w:rsidRDefault="001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Хабаровского края от 26.06.2012 N 21</w:t>
          </w:r>
          <w:r>
            <w:rPr>
              <w:rFonts w:ascii="Tahoma" w:hAnsi="Tahoma" w:cs="Tahoma"/>
              <w:sz w:val="16"/>
              <w:szCs w:val="16"/>
            </w:rPr>
            <w:br/>
            <w:t>(ред. от 26.04.2022)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05.05.2022</w:t>
          </w:r>
        </w:p>
      </w:tc>
    </w:tr>
  </w:tbl>
  <w:p w:rsidR="00000000" w:rsidRDefault="001B0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01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Хабаровского края от 26.06.2012 N 21</w:t>
          </w:r>
          <w:r>
            <w:rPr>
              <w:rFonts w:ascii="Tahoma" w:hAnsi="Tahoma" w:cs="Tahoma"/>
              <w:sz w:val="16"/>
              <w:szCs w:val="16"/>
            </w:rPr>
            <w:br/>
            <w:t>(ред. от 26.04.2022)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1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05.05.2022</w:t>
          </w:r>
        </w:p>
      </w:tc>
    </w:tr>
  </w:tbl>
  <w:p w:rsidR="00000000" w:rsidRDefault="001B0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01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B04C3"/>
    <w:rsid w:val="001B0102"/>
    <w:rsid w:val="007B04C3"/>
    <w:rsid w:val="009A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3FE51C28EE9C5FE26453775C68B6D49E2C103853E2CEC033D6B7328B0E144FFF810F03E1B3C6FD411EF09C8D0ABF2411B4AD9CCFC98DA283321474i1l8G" TargetMode="External"/><Relationship Id="rId18" Type="http://schemas.openxmlformats.org/officeDocument/2006/relationships/hyperlink" Target="consultantplus://offline/ref=243FE51C28EE9C5FE26453775C68B6D49E2C103853E5C8C63DD7B7328B0E144FFF810F03E1B3C6FD411EF09C8E0ABF2411B4AD9CCFC98DA283321474i1l8G" TargetMode="External"/><Relationship Id="rId26" Type="http://schemas.openxmlformats.org/officeDocument/2006/relationships/hyperlink" Target="consultantplus://offline/ref=243FE51C28EE9C5FE26453775C68B6D49E2C103853E5C8C632D0B7328B0E144FFF810F03E1B3C6FD411EF09C810ABF2411B4AD9CCFC98DA283321474i1l8G" TargetMode="External"/><Relationship Id="rId39" Type="http://schemas.openxmlformats.org/officeDocument/2006/relationships/hyperlink" Target="consultantplus://offline/ref=AC72B35B86CA5B6058DDDAF44FFBD92ED17C8DA4CAAA3DE1DAE788DADED2AB5D835081D42F2D1D40A3C107E179A3419A06B3AF857B21AFA32F9B0BE7j3l1G" TargetMode="External"/><Relationship Id="rId21" Type="http://schemas.openxmlformats.org/officeDocument/2006/relationships/hyperlink" Target="consultantplus://offline/ref=243FE51C28EE9C5FE26453775C68B6D49E2C103853E5C8C63DD7B7328B0E144FFF810F03E1B3C6FD411EF09C800ABF2411B4AD9CCFC98DA283321474i1l8G" TargetMode="External"/><Relationship Id="rId34" Type="http://schemas.openxmlformats.org/officeDocument/2006/relationships/hyperlink" Target="consultantplus://offline/ref=243FE51C28EE9C5FE26453775C68B6D49E2C103853E5C8C632D0B7328B0E144FFF810F03E1B3C6FD411EF09D810ABF2411B4AD9CCFC98DA283321474i1l8G" TargetMode="External"/><Relationship Id="rId42" Type="http://schemas.openxmlformats.org/officeDocument/2006/relationships/hyperlink" Target="consultantplus://offline/ref=AC72B35B86CA5B6058DDDAF44FFBD92ED17C8DA4CAAA3DE1DAE788DADED2AB5D835081D42F2D1D40A3C107E17DA3419A06B3AF857B21AFA32F9B0BE7j3l1G" TargetMode="External"/><Relationship Id="rId47" Type="http://schemas.openxmlformats.org/officeDocument/2006/relationships/hyperlink" Target="consultantplus://offline/ref=AC72B35B86CA5B6058DDDAF44FFBD92ED17C8DA4CAAA3DE1DAE788DADED2AB5D835081D42F2D1D40A3C107E07AA3419A06B3AF857B21AFA32F9B0BE7j3l1G" TargetMode="External"/><Relationship Id="rId50" Type="http://schemas.openxmlformats.org/officeDocument/2006/relationships/hyperlink" Target="consultantplus://offline/ref=AC72B35B86CA5B6058DDC4F959978722D370D7AEC9AE33B480B78E8D8182AD08D110DF8D6C6C0E41A6DF05E37AjAlAG" TargetMode="External"/><Relationship Id="rId55" Type="http://schemas.openxmlformats.org/officeDocument/2006/relationships/hyperlink" Target="consultantplus://offline/ref=AC72B35B86CA5B6058DDC4F959978722D37FDAA8C2AF33B480B78E8D8182AD08C31087816C691246ABCA53B23CFD18CB47F8A280603DAFA4j3l3G" TargetMode="External"/><Relationship Id="rId63" Type="http://schemas.openxmlformats.org/officeDocument/2006/relationships/hyperlink" Target="consultantplus://offline/ref=AC72B35B86CA5B6058DDC4F959978722D370D7AEC9AE33B480B78E8D8182AD08C31087816C691141ABCA53B23CFD18CB47F8A280603DAFA4j3l3G" TargetMode="External"/><Relationship Id="rId68" Type="http://schemas.openxmlformats.org/officeDocument/2006/relationships/hyperlink" Target="consultantplus://offline/ref=AC72B35B86CA5B6058DDC4F959978722D370D7AEC9AE33B480B78E8D8182AD08C31087816C691141A3CA53B23CFD18CB47F8A280603DAFA4j3l3G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3FE51C28EE9C5FE26453775C68B6D49E2C103853E5C8C632D0B7328B0E144FFF810F03E1B3C6FD411EF09C8D0ABF2411B4AD9CCFC98DA283321474i1l8G" TargetMode="External"/><Relationship Id="rId29" Type="http://schemas.openxmlformats.org/officeDocument/2006/relationships/hyperlink" Target="consultantplus://offline/ref=243FE51C28EE9C5FE2644D7A4A04E8D89B264E3555E0C6936880B165D45E121ABFC10956A2F7CBFD4015A4CDCC54E67550FFA099D4D58DA5i9lFG" TargetMode="External"/><Relationship Id="rId11" Type="http://schemas.openxmlformats.org/officeDocument/2006/relationships/hyperlink" Target="consultantplus://offline/ref=243FE51C28EE9C5FE26453775C68B6D49E2C10385BE2C4C232DFEA388357184DF88E5014E6FACAFC411EF0998355BA3100ECA099D4D788B99F3016i7l4G" TargetMode="External"/><Relationship Id="rId24" Type="http://schemas.openxmlformats.org/officeDocument/2006/relationships/hyperlink" Target="consultantplus://offline/ref=243FE51C28EE9C5FE2644D7A4A04E8D89B264E3555E0C6936880B165D45E121ABFC10956A2F7CBFE4515A4CDCC54E67550FFA099D4D58DA5i9lFG" TargetMode="External"/><Relationship Id="rId32" Type="http://schemas.openxmlformats.org/officeDocument/2006/relationships/hyperlink" Target="consultantplus://offline/ref=243FE51C28EE9C5FE26453775C68B6D49E2C103853E5C8C632D0B7328B0E144FFF810F03E1B3C6FD411EF09D8C0ABF2411B4AD9CCFC98DA283321474i1l8G" TargetMode="External"/><Relationship Id="rId37" Type="http://schemas.openxmlformats.org/officeDocument/2006/relationships/hyperlink" Target="consultantplus://offline/ref=AC72B35B86CA5B6058DDDAF44FFBD92ED17C8DA4CAAA3DE1DAE788DADED2AB5D835081D42F2D1D40A3C107E178A3419A06B3AF857B21AFA32F9B0BE7j3l1G" TargetMode="External"/><Relationship Id="rId40" Type="http://schemas.openxmlformats.org/officeDocument/2006/relationships/hyperlink" Target="consultantplus://offline/ref=AC72B35B86CA5B6058DDDAF44FFBD92ED17C8DA4CAAA3DE1DAE788DADED2AB5D835081D42F2D1D40A3C107E17AA3419A06B3AF857B21AFA32F9B0BE7j3l1G" TargetMode="External"/><Relationship Id="rId45" Type="http://schemas.openxmlformats.org/officeDocument/2006/relationships/hyperlink" Target="consultantplus://offline/ref=AC72B35B86CA5B6058DDDAF44FFBD92ED17C8DA4CAAA3DE1DAE788DADED2AB5D835081D42F2D1D40A3C107E170A3419A06B3AF857B21AFA32F9B0BE7j3l1G" TargetMode="External"/><Relationship Id="rId53" Type="http://schemas.openxmlformats.org/officeDocument/2006/relationships/hyperlink" Target="consultantplus://offline/ref=AC72B35B86CA5B6058DDDAF44FFBD92ED17C8DA4CAAA3DE1DAE788DADED2AB5D835081D42F2D1D40A3C107E570A3419A06B3AF857B21AFA32F9B0BE7j3l1G" TargetMode="External"/><Relationship Id="rId58" Type="http://schemas.openxmlformats.org/officeDocument/2006/relationships/header" Target="header1.xml"/><Relationship Id="rId66" Type="http://schemas.openxmlformats.org/officeDocument/2006/relationships/hyperlink" Target="consultantplus://offline/ref=AC72B35B86CA5B6058DDC4F959978722D370D7AEC9AE33B480B78E8D8182AD08C31087816C691141ABCA53B23CFD18CB47F8A280603DAFA4j3l3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3FE51C28EE9C5FE26453775C68B6D49E2C103853E5C8C63DD7B7328B0E144FFF810F03E1B3C6FD411EF09C8D0ABF2411B4AD9CCFC98DA283321474i1l8G" TargetMode="External"/><Relationship Id="rId23" Type="http://schemas.openxmlformats.org/officeDocument/2006/relationships/hyperlink" Target="consultantplus://offline/ref=243FE51C28EE9C5FE2644D7A4A04E8D89B264E3555E0C6936880B165D45E121ABFC10956A2F7CBFD4015A4CDCC54E67550FFA099D4D58DA5i9lFG" TargetMode="External"/><Relationship Id="rId28" Type="http://schemas.openxmlformats.org/officeDocument/2006/relationships/hyperlink" Target="consultantplus://offline/ref=243FE51C28EE9C5FE26453775C68B6D49E2C103853E5C8C632D0B7328B0E144FFF810F03E1B3C6FD411EF09D880ABF2411B4AD9CCFC98DA283321474i1l8G" TargetMode="External"/><Relationship Id="rId36" Type="http://schemas.openxmlformats.org/officeDocument/2006/relationships/hyperlink" Target="consultantplus://offline/ref=243FE51C28EE9C5FE26453775C68B6D49E2C103853E0CCC037DCB7328B0E144FFF810F03E1B3C6FD411EF09D8F0ABF2411B4AD9CCFC98DA283321474i1l8G" TargetMode="External"/><Relationship Id="rId49" Type="http://schemas.openxmlformats.org/officeDocument/2006/relationships/hyperlink" Target="consultantplus://offline/ref=AC72B35B86CA5B6058DDDAF44FFBD92ED17C8DA4CAAA3DE1DAE788DADED2AB5D835081D42F2D1D40A3C107E77BA3419A06B3AF857B21AFA32F9B0BE7j3l1G" TargetMode="External"/><Relationship Id="rId57" Type="http://schemas.openxmlformats.org/officeDocument/2006/relationships/hyperlink" Target="consultantplus://offline/ref=AC72B35B86CA5B6058DDC4F959978722D370D7AEC9AE33B480B78E8D8182AD08D110DF8D6C6C0E41A6DF05E37AjAlAG" TargetMode="External"/><Relationship Id="rId61" Type="http://schemas.openxmlformats.org/officeDocument/2006/relationships/hyperlink" Target="consultantplus://offline/ref=AC72B35B86CA5B6058DDC4F959978722D370D7AEC9AE33B480B78E8D8182AD08C31087816C691048A0CA53B23CFD18CB47F8A280603DAFA4j3l3G" TargetMode="External"/><Relationship Id="rId10" Type="http://schemas.openxmlformats.org/officeDocument/2006/relationships/hyperlink" Target="consultantplus://offline/ref=243FE51C28EE9C5FE26453775C68B6D49E2C10385BE3CEC337DFEA388357184DF88E5014E6FACAFC411EF0998355BA3100ECA099D4D788B99F3016i7l4G" TargetMode="External"/><Relationship Id="rId19" Type="http://schemas.openxmlformats.org/officeDocument/2006/relationships/hyperlink" Target="consultantplus://offline/ref=243FE51C28EE9C5FE26453775C68B6D49E2C10385BE3CEC337DFEA388357184DF88E5014E6FACAFC411EF09B8355BA3100ECA099D4D788B99F3016i7l4G" TargetMode="External"/><Relationship Id="rId31" Type="http://schemas.openxmlformats.org/officeDocument/2006/relationships/hyperlink" Target="consultantplus://offline/ref=243FE51C28EE9C5FE26453775C68B6D49E2C103853E5C8C632D0B7328B0E144FFF810F03E1B3C6FD411EF09D8A0ABF2411B4AD9CCFC98DA283321474i1l8G" TargetMode="External"/><Relationship Id="rId44" Type="http://schemas.openxmlformats.org/officeDocument/2006/relationships/hyperlink" Target="consultantplus://offline/ref=AC72B35B86CA5B6058DDC4F959978722D37FDBAECBA433B480B78E8D8182AD08C310878265691B15F28552EE78AD0BCB47F8A0857Cj3lDG" TargetMode="External"/><Relationship Id="rId52" Type="http://schemas.openxmlformats.org/officeDocument/2006/relationships/hyperlink" Target="consultantplus://offline/ref=AC72B35B86CA5B6058DDC4F959978722D370D7AEC9AE33B480B78E8D8182AD08D110DF8D6C6C0E41A6DF05E37AjAlAG" TargetMode="External"/><Relationship Id="rId60" Type="http://schemas.openxmlformats.org/officeDocument/2006/relationships/hyperlink" Target="consultantplus://offline/ref=AC72B35B86CA5B6058DDC4F959978722D370D7AEC9AE33B480B78E8D8182AD08C31087816C691040A1CA53B23CFD18CB47F8A280603DAFA4j3l3G" TargetMode="External"/><Relationship Id="rId65" Type="http://schemas.openxmlformats.org/officeDocument/2006/relationships/hyperlink" Target="consultantplus://offline/ref=AC72B35B86CA5B6058DDC4F959978722D370D7AEC9AE33B480B78E8D8182AD08C31087816C691141A3CA53B23CFD18CB47F8A280603DAFA4j3l3G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3FE51C28EE9C5FE26453775C68B6D49E2C10385BE3C9C731DFEA388357184DF88E5014E6FACAFC411EF0998355BA3100ECA099D4D788B99F3016i7l4G" TargetMode="External"/><Relationship Id="rId14" Type="http://schemas.openxmlformats.org/officeDocument/2006/relationships/hyperlink" Target="consultantplus://offline/ref=243FE51C28EE9C5FE26453775C68B6D49E2C103853E0C9C536D5B7328B0E144FFF810F03E1B3C6FD411EF09C8D0ABF2411B4AD9CCFC98DA283321474i1l8G" TargetMode="External"/><Relationship Id="rId22" Type="http://schemas.openxmlformats.org/officeDocument/2006/relationships/hyperlink" Target="consultantplus://offline/ref=243FE51C28EE9C5FE26453775C68B6D49E2C103853E5C8C632D0B7328B0E144FFF810F03E1B3C6FD411EF09C8D0ABF2411B4AD9CCFC98DA283321474i1l8G" TargetMode="External"/><Relationship Id="rId27" Type="http://schemas.openxmlformats.org/officeDocument/2006/relationships/hyperlink" Target="consultantplus://offline/ref=243FE51C28EE9C5FE2644D7A4A04E8D89C2F463252EBC6936880B165D45E121ABFC10953A1FC9FAD054BFD9C8D1FEB704BE3A09EiCl8G" TargetMode="External"/><Relationship Id="rId30" Type="http://schemas.openxmlformats.org/officeDocument/2006/relationships/hyperlink" Target="consultantplus://offline/ref=243FE51C28EE9C5FE2644D7A4A04E8D89B264E3555E0C6936880B165D45E121ABFC10956A2F7CBFE4515A4CDCC54E67550FFA099D4D58DA5i9lFG" TargetMode="External"/><Relationship Id="rId35" Type="http://schemas.openxmlformats.org/officeDocument/2006/relationships/hyperlink" Target="consultantplus://offline/ref=243FE51C28EE9C5FE2644D7A4A04E8D89C204A3250E1C6936880B165D45E121ABFC10956A2F7CBFD4315A4CDCC54E67550FFA099D4D58DA5i9lFG" TargetMode="External"/><Relationship Id="rId43" Type="http://schemas.openxmlformats.org/officeDocument/2006/relationships/hyperlink" Target="consultantplus://offline/ref=AC72B35B86CA5B6058DDDAF44FFBD92ED17C8DA4CAAA3DE1DAE788DADED2AB5D835081D42F2D1D40A3C107E17EA3419A06B3AF857B21AFA32F9B0BE7j3l1G" TargetMode="External"/><Relationship Id="rId48" Type="http://schemas.openxmlformats.org/officeDocument/2006/relationships/hyperlink" Target="consultantplus://offline/ref=AC72B35B86CA5B6058DDC4F959978722D370D7AEC9AE33B480B78E8D8182AD08D110DF8D6C6C0E41A6DF05E37AjAlAG" TargetMode="External"/><Relationship Id="rId56" Type="http://schemas.openxmlformats.org/officeDocument/2006/relationships/hyperlink" Target="consultantplus://offline/ref=AC72B35B86CA5B6058DDDAF44FFBD92ED17C8DA4CAAA3DE1DAE788DADED2AB5D835081D42F2D1D40A3C106E37DA3419A06B3AF857B21AFA32F9B0BE7j3l1G" TargetMode="External"/><Relationship Id="rId64" Type="http://schemas.openxmlformats.org/officeDocument/2006/relationships/hyperlink" Target="consultantplus://offline/ref=AC72B35B86CA5B6058DDC4F959978722D370D7AEC9AE33B480B78E8D8182AD08C31087816C691048A0CA53B23CFD18CB47F8A280603DAFA4j3l3G" TargetMode="External"/><Relationship Id="rId69" Type="http://schemas.openxmlformats.org/officeDocument/2006/relationships/hyperlink" Target="consultantplus://offline/ref=AC72B35B86CA5B6058DDC4F959978722D370D7AEC9AE33B480B78E8D8182AD08C31087816C691141ABCA53B23CFD18CB47F8A280603DAFA4j3l3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C72B35B86CA5B6058DDDAF44FFBD92ED17C8DA4CAAA3DE1DAE788DADED2AB5D835081D42F2D1D40A3C107E67CA3419A06B3AF857B21AFA32F9B0BE7j3l1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3FE51C28EE9C5FE26453775C68B6D49E2C103853E3CBCC34DCB7328B0E144FFF810F03E1B3C6FD411EF09C8D0ABF2411B4AD9CCFC98DA283321474i1l8G" TargetMode="External"/><Relationship Id="rId17" Type="http://schemas.openxmlformats.org/officeDocument/2006/relationships/hyperlink" Target="consultantplus://offline/ref=243FE51C28EE9C5FE26453775C68B6D49E2C10385BE3CEC337DFEA388357184DF88E5014E6FACAFC411EF09A8355BA3100ECA099D4D788B99F3016i7l4G" TargetMode="External"/><Relationship Id="rId25" Type="http://schemas.openxmlformats.org/officeDocument/2006/relationships/hyperlink" Target="consultantplus://offline/ref=243FE51C28EE9C5FE26453775C68B6D49E2C103853E5C8C632D0B7328B0E144FFF810F03E1B3C6FD411EF09C8E0ABF2411B4AD9CCFC98DA283321474i1l8G" TargetMode="External"/><Relationship Id="rId33" Type="http://schemas.openxmlformats.org/officeDocument/2006/relationships/hyperlink" Target="consultantplus://offline/ref=243FE51C28EE9C5FE26453775C68B6D49E2C103853E5C8C632D0B7328B0E144FFF810F03E1B3C6FD411EF09D8D0ABF2411B4AD9CCFC98DA283321474i1l8G" TargetMode="External"/><Relationship Id="rId38" Type="http://schemas.openxmlformats.org/officeDocument/2006/relationships/hyperlink" Target="consultantplus://offline/ref=AC72B35B86CA5B6058DDDAF44FFBD92ED17C8DA4CAAD3EE4D5EA88DADED2AB5D835081D42F2D1D40A3C107E278A3419A06B3AF857B21AFA32F9B0BE7j3l1G" TargetMode="External"/><Relationship Id="rId46" Type="http://schemas.openxmlformats.org/officeDocument/2006/relationships/hyperlink" Target="consultantplus://offline/ref=AC72B35B86CA5B6058DDDAF44FFBD92ED17C8DA4CAAA3DE1DAE788DADED2AB5D835081D42F2D1D40A3C107E078A3419A06B3AF857B21AFA32F9B0BE7j3l1G" TargetMode="External"/><Relationship Id="rId59" Type="http://schemas.openxmlformats.org/officeDocument/2006/relationships/footer" Target="footer1.xml"/><Relationship Id="rId67" Type="http://schemas.openxmlformats.org/officeDocument/2006/relationships/hyperlink" Target="consultantplus://offline/ref=AC72B35B86CA5B6058DDC4F959978722D370D7AEC9AE33B480B78E8D8182AD08C31087816C691048A0CA53B23CFD18CB47F8A280603DAFA4j3l3G" TargetMode="External"/><Relationship Id="rId20" Type="http://schemas.openxmlformats.org/officeDocument/2006/relationships/hyperlink" Target="consultantplus://offline/ref=243FE51C28EE9C5FE26453775C68B6D49E2C103853E5C8C63DD7B7328B0E144FFF810F03E1B3C6FD411EF09C8F0ABF2411B4AD9CCFC98DA283321474i1l8G" TargetMode="External"/><Relationship Id="rId41" Type="http://schemas.openxmlformats.org/officeDocument/2006/relationships/hyperlink" Target="consultantplus://offline/ref=AC72B35B86CA5B6058DDDAF44FFBD92ED17C8DA4CAAA3DE1DAE788DADED2AB5D835081D42F2D1D40A3C107E17CA3419A06B3AF857B21AFA32F9B0BE7j3l1G" TargetMode="External"/><Relationship Id="rId54" Type="http://schemas.openxmlformats.org/officeDocument/2006/relationships/hyperlink" Target="consultantplus://offline/ref=AC72B35B86CA5B6058DDC4F959978722D370D7AEC9AE33B480B78E8D8182AD08C31087816C691040A1CA53B23CFD18CB47F8A280603DAFA4j3l3G" TargetMode="External"/><Relationship Id="rId62" Type="http://schemas.openxmlformats.org/officeDocument/2006/relationships/hyperlink" Target="consultantplus://offline/ref=AC72B35B86CA5B6058DDC4F959978722D370D7AEC9AE33B480B78E8D8182AD08C31087816C691141A3CA53B23CFD18CB47F8A280603DAFA4j3l3G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17075</Words>
  <Characters>97333</Characters>
  <Application>Microsoft Office Word</Application>
  <DocSecurity>2</DocSecurity>
  <Lines>811</Lines>
  <Paragraphs>228</Paragraphs>
  <ScaleCrop>false</ScaleCrop>
  <Company>КонсультантПлюс Версия 4021.00.65</Company>
  <LinksUpToDate>false</LinksUpToDate>
  <CharactersWithSpaces>114180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Хабаровского края от 26.06.2012 N 21(ред. от 26.04.2022)"Об утверждении Административного регламента предоставления министерством образования и науки Хабаровского края государственной услуги "Аттестация педагогических работников краевых</dc:title>
  <dc:creator>Direktor</dc:creator>
  <cp:lastModifiedBy>Direktor</cp:lastModifiedBy>
  <cp:revision>2</cp:revision>
  <dcterms:created xsi:type="dcterms:W3CDTF">2022-06-03T02:18:00Z</dcterms:created>
  <dcterms:modified xsi:type="dcterms:W3CDTF">2022-06-03T02:18:00Z</dcterms:modified>
</cp:coreProperties>
</file>